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445"/>
        <w:gridCol w:w="2099"/>
        <w:gridCol w:w="2032"/>
      </w:tblGrid>
      <w:tr w:rsidR="003D6D6D" w14:paraId="77129A21" w14:textId="77777777" w:rsidTr="00AF6302">
        <w:trPr>
          <w:trHeight w:val="1833"/>
        </w:trPr>
        <w:tc>
          <w:tcPr>
            <w:tcW w:w="9231" w:type="dxa"/>
            <w:gridSpan w:val="4"/>
          </w:tcPr>
          <w:p w14:paraId="30885823" w14:textId="7CC0E165" w:rsidR="00F838F4" w:rsidRDefault="00F838F4" w:rsidP="00A00271">
            <w:pPr>
              <w:pStyle w:val="TableParagraph"/>
              <w:ind w:left="50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22</w:t>
            </w:r>
          </w:p>
          <w:p w14:paraId="79A9F367" w14:textId="77777777" w:rsidR="00F838F4" w:rsidRDefault="00F838F4" w:rsidP="00A00271">
            <w:pPr>
              <w:pStyle w:val="TableParagraph"/>
              <w:ind w:left="50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7EBBB92" w14:textId="77777777" w:rsidR="00F838F4" w:rsidRDefault="00F838F4" w:rsidP="00A00271">
            <w:pPr>
              <w:pStyle w:val="TableParagraph"/>
              <w:ind w:left="50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3DC62F55" w14:textId="09DB5853" w:rsidR="003D6D6D" w:rsidRDefault="00F838F4" w:rsidP="0085255A">
            <w:pPr>
              <w:pStyle w:val="TableParagraph"/>
              <w:ind w:left="5075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A00271" w:rsidRPr="0085255A">
              <w:rPr>
                <w:sz w:val="24"/>
                <w:szCs w:val="24"/>
                <w:lang w:val="ru-RU"/>
              </w:rPr>
              <w:t>18.12.2019 №</w:t>
            </w:r>
            <w:r w:rsidR="0085255A">
              <w:rPr>
                <w:sz w:val="24"/>
                <w:szCs w:val="24"/>
                <w:lang w:val="ru-RU"/>
              </w:rPr>
              <w:t xml:space="preserve"> </w:t>
            </w:r>
            <w:r w:rsidR="00A00271" w:rsidRPr="0085255A">
              <w:rPr>
                <w:sz w:val="24"/>
                <w:szCs w:val="24"/>
                <w:lang w:val="ru-RU"/>
              </w:rPr>
              <w:t>255</w:t>
            </w:r>
          </w:p>
        </w:tc>
      </w:tr>
      <w:tr w:rsidR="003D6D6D" w14:paraId="12CEE1C3" w14:textId="77777777" w:rsidTr="00DB4CB0">
        <w:trPr>
          <w:trHeight w:val="448"/>
        </w:trPr>
        <w:tc>
          <w:tcPr>
            <w:tcW w:w="9231" w:type="dxa"/>
            <w:gridSpan w:val="4"/>
          </w:tcPr>
          <w:p w14:paraId="1FAFE46B" w14:textId="77777777" w:rsidR="003D6D6D" w:rsidRPr="00F838F4" w:rsidRDefault="00BC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Профессиональный стандарт: </w:t>
            </w:r>
          </w:p>
          <w:p w14:paraId="39DA9D3C" w14:textId="258D1DD5" w:rsidR="003D6D6D" w:rsidRPr="00F838F4" w:rsidRDefault="00DB4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трудовыми отношениями»</w:t>
            </w:r>
          </w:p>
        </w:tc>
      </w:tr>
      <w:tr w:rsidR="003D6D6D" w14:paraId="78D863DE" w14:textId="77777777" w:rsidTr="00BC2D97">
        <w:tc>
          <w:tcPr>
            <w:tcW w:w="9231" w:type="dxa"/>
            <w:gridSpan w:val="4"/>
          </w:tcPr>
          <w:p w14:paraId="25B7BCF3" w14:textId="5BC65D8D" w:rsidR="003D6D6D" w:rsidRPr="00F838F4" w:rsidRDefault="00BC2D97" w:rsidP="00AF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Глоссарий</w:t>
            </w:r>
          </w:p>
          <w:p w14:paraId="14D87838" w14:textId="77777777" w:rsidR="003D6D6D" w:rsidRPr="00F838F4" w:rsidRDefault="00BC2D97" w:rsidP="002B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433448A" w14:textId="20505131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Трудовые отношения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DD947E2" w14:textId="05CF829B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Отношения, непосредственно связанные с трудовыми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Трудовым кодексом Республики Казахстан случаях, разрешения трудовых споров и контроля за соблюдением трудового законодательства Республики Казахстан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A79CB7" w14:textId="0D195E06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Трудовой спор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33FCD0" w14:textId="18AA66E1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дисциплина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576735B" w14:textId="258FB1C6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Трудовой распорядок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порядок регулирования отношений по организации труда работников и работодателя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3441F4" w14:textId="67DA4F47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Трудовой договор –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D2E397" w14:textId="1849B944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Условия труда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71E94E" w14:textId="6078BC33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Коллективный договор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правовой акт в форме письменного соглашения, заключаемого между работниками в лице их представителей и работодателем, регулирующий социально-трудовые отношения в организации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1019D3" w14:textId="33A52B59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Согласительная комиссия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постоянно действующий орган, создаваемый в организации, ее филиалах и представительствах на паритетных началах из равного числа представителей от работодателя и работников. Количественный состав членов согласительной комиссии, порядок ее работы, содержание и порядок принятия решения согласительной комиссией, срок полномочий согласительной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1BB67E2" w14:textId="28979432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Примирительная комиссия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орган,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14:paraId="0D8CED5F" w14:textId="258994EC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Медиация –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внесудебного разрешения споров с помощью третьей нейтральной беспристрастной стороны (один из способов разрешения трудовых споров) в целях достижения взаимоприемлемого решения, реализуемая по добровольному согласию сторон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7B05B1" w14:textId="18C422FA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Посредник –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или юридическое лицо, привлекаемое сторонами трудовых отношений для оказания услуг по разрешению трудового спора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3772400" w14:textId="67F6CA3C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Представители работников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органы профессиональных союзов, их объединений, а при их отсутствии </w:t>
            </w:r>
            <w:r w:rsidR="00DE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ACE406" w14:textId="0E52738F" w:rsidR="00DB4CB0" w:rsidRPr="00F838F4" w:rsidRDefault="00DB4CB0" w:rsidP="00DB4CB0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Социальное партнерство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система взаимоотношений между работниками (представителями работников), работодателями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EF0D95" w14:textId="77777777" w:rsidR="00AF6302" w:rsidRDefault="00DB4CB0" w:rsidP="00AF6302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Социальная стабильность –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состояние социальной системы, позволяющее ей эффективно функционировать</w:t>
            </w: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развиваться в условиях внешних и внутренних воздействий, сохраняя свою структуру и 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качественные параметры.</w:t>
            </w:r>
          </w:p>
          <w:p w14:paraId="0DEE0AC1" w14:textId="3B6EC22B" w:rsidR="006D4F75" w:rsidRPr="00F838F4" w:rsidRDefault="00DB4CB0" w:rsidP="00AF6302">
            <w:pPr>
              <w:pStyle w:val="ab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</w:t>
            </w:r>
            <w:r w:rsidRPr="00F83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напряженность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E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–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ситуация, отличающаяся наличием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выраженных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протестных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настроений среди работников и имеющая потенциал к нарастанию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745D59" w14:textId="7D02B690" w:rsidR="006D4F75" w:rsidRPr="00F838F4" w:rsidRDefault="006D4F75" w:rsidP="006D4F75">
            <w:pPr>
              <w:pStyle w:val="ac"/>
              <w:ind w:firstLine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</w:t>
            </w:r>
            <w:r w:rsidR="00DE6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AF6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5CE63" w14:textId="2D342AE2" w:rsidR="00DB4CB0" w:rsidRPr="00F838F4" w:rsidRDefault="00DB4CB0" w:rsidP="006D4F75">
            <w:pPr>
              <w:pStyle w:val="ac"/>
              <w:ind w:firstLine="8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Организационный дизайн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совокупность знаний о принципах, методах 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управления (бизнес-процессы, организационная структура, персонал, система мотивации) при реализации стратегии организации</w:t>
            </w:r>
            <w:r w:rsidR="00AF6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778A016" w14:textId="091ECF9A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Создание взаимопонимания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стремится к пониманию окружающих, демонстрирует уважительное отношение к другим, признавая уникальность каждого индивидуума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2D55C88" w14:textId="1FFA4F4A" w:rsidR="006D4F75" w:rsidRPr="00F838F4" w:rsidRDefault="00DB4CB0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Сотрудничество и поддержка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вдохновляет и побуждает окружающих на сотрудничество независимо от наличия формального влияния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7BAF03" w14:textId="4AF496FC" w:rsidR="00DB4CB0" w:rsidRPr="00F838F4" w:rsidRDefault="00DB4CB0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Аналитическое мышление</w:t>
            </w:r>
            <w:r w:rsidR="00DE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F75" w:rsidRPr="00F838F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</w:t>
            </w:r>
            <w:r w:rsidR="006D4F75" w:rsidRPr="00F83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F5DC8F" w14:textId="18F57BED" w:rsidR="00DB4CB0" w:rsidRPr="00F838F4" w:rsidRDefault="00DB4CB0" w:rsidP="006D4F7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Понимание бизнеса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F75" w:rsidRPr="00F838F4">
              <w:rPr>
                <w:rFonts w:ascii="Times New Roman" w:hAnsi="Times New Roman" w:cs="Times New Roman"/>
                <w:sz w:val="24"/>
                <w:szCs w:val="24"/>
              </w:rPr>
              <w:t>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1B24F4" w14:textId="26F40CE7" w:rsidR="00DB4CB0" w:rsidRPr="00F838F4" w:rsidRDefault="00DB4CB0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Поиск информации</w:t>
            </w:r>
            <w:r w:rsidR="00DE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F75" w:rsidRPr="00F838F4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AF6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577AA" w14:textId="54018F36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Стратегическое мышление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мышление, происходящее в соответствии со стратегией развития, помогающее добиваться целей, решать задачи, справляться с проблемами лучше, быстрее, с меньшими затратами сил, времени, средств, как правило, сосредоточено на долгосрочном видении бизнеса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6AC721F" w14:textId="3B9A4186" w:rsidR="00DB4CB0" w:rsidRPr="00F838F4" w:rsidRDefault="006D4F75" w:rsidP="006D4F75">
            <w:pPr>
              <w:widowControl w:val="0"/>
              <w:ind w:firstLine="6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Вдохновляющее л</w:t>
            </w:r>
            <w:r w:rsidR="00DB4CB0"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идерство </w:t>
            </w:r>
            <w:r w:rsidR="00DE6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DB4CB0"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роль лидера, распределять задания, информировать свою команду о всех затрагивающих ее решениях, создавать и укреплять в команде дух сотрудничества и стремление работать эффективно, показывать каждому, что его вклад ценится и поощрять взаимодействие и сотрудничество между членами команды, проявлять заботу о команде, подавать личный пример, демонстрируя желаемое поведение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4CB0"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98F39E" w14:textId="75E290FE" w:rsidR="006D4F75" w:rsidRPr="00F838F4" w:rsidRDefault="00DE62CF" w:rsidP="006D4F7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Клиентоориентированность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D4F75" w:rsidRPr="00F8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F75" w:rsidRPr="00F838F4">
              <w:rPr>
                <w:rFonts w:ascii="Times New Roman" w:hAnsi="Times New Roman" w:cs="Times New Roman"/>
                <w:sz w:val="24"/>
                <w:szCs w:val="24"/>
              </w:rPr>
              <w:t>способность и желание помочь клиенту, выявить его потребности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AF6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30666" w14:textId="77777777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 трудовой жизни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уровень удовлетворения личных потребностей работников через их деятельность в организации. Качество трудовой жизни основано на создании условий, которые обеспечивают наилучшее использование трудового потенциала отдельного индивида. </w:t>
            </w:r>
          </w:p>
          <w:p w14:paraId="25C77F8A" w14:textId="1823EFEA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Адаптация – 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 вхождения работника в должность и интеграции с действующими в организации нормами, правилами и культурой для достижения максимального уровня вовлеченности и эффективности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5BA4341" w14:textId="61438A4F" w:rsidR="00DB4CB0" w:rsidRPr="00F838F4" w:rsidRDefault="00DB4CB0" w:rsidP="00DB4CB0">
            <w:pPr>
              <w:widowControl w:val="0"/>
              <w:ind w:left="22" w:right="11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Корпоративная культура – 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      </w:r>
            <w:proofErr w:type="spellStart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идентифицирования</w:t>
            </w:r>
            <w:proofErr w:type="spellEnd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с предприятием и перспективами его развития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B2E921" w14:textId="5144C5B9" w:rsidR="00DB4CB0" w:rsidRPr="00F838F4" w:rsidRDefault="00DB4CB0" w:rsidP="00DB4CB0">
            <w:pPr>
              <w:widowControl w:val="0"/>
              <w:ind w:left="22" w:right="11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Корпоративные ценности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добровольно воспринимаемые и разделяемые работниками убеждения и принципы взаимоотношений, реализуемые в правилах, нормах, языке общения при функционировании организации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A12842" w14:textId="5233D19B" w:rsidR="006D4F75" w:rsidRPr="00F838F4" w:rsidRDefault="00DB4CB0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Управление изменениями </w:t>
            </w:r>
            <w:r w:rsidR="00DE6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состояние. Целью этого организационного процесса является расширение прав и возможностей работников принять и поддержать изменения в их текущем бизнес-окружении.</w:t>
            </w:r>
          </w:p>
          <w:p w14:paraId="3954854B" w14:textId="5570E754" w:rsidR="006D4F75" w:rsidRPr="00F838F4" w:rsidRDefault="006D4F75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это</w:t>
            </w:r>
            <w:r w:rsidR="00DE6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 управления</w:t>
            </w:r>
            <w:r w:rsidR="00DE6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человеческими ресурсами и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повышения эффективности бизнес-процессов, который учитывается в каждом аспекте любой организации. Э</w:t>
            </w:r>
            <w:r w:rsidR="00DE6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мощный инструмент влияния, с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которого осуществляется информационный обмен между руководителем и подчиненными, и позволяет руководителю п</w:t>
            </w:r>
            <w:r w:rsidR="00DE6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олучать актуальную информацию о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последствиях управленческих решений, корректировать работу отдельных работников и целых </w:t>
            </w:r>
            <w:r w:rsidRPr="00F83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подразделений</w:t>
            </w:r>
            <w:r w:rsidR="00AF6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5EC92E5" w14:textId="192071DD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HR-риски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вероятность наступления неблагоприятных событий реализации угроз, исходящих от людей, в результате принятия решений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CC20BA" w14:textId="48D6C12E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бизнес-партнер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роль в HR-функции, направленная на налаживание конструктивного диалога с бизнесом, оказание консультативной помощи по вопросам управления человеческими ресурсами при принятии стратегических решений, обеспечение эффективной реализации HR-услуг для бизнеса как «единое окно»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1048A0" w14:textId="4F64E121" w:rsidR="00DB4CB0" w:rsidRPr="00F838F4" w:rsidRDefault="00DB4CB0" w:rsidP="00DB4CB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экспертизы HR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роль в HR-функции, направленная на оказание методологической и экспертно-аналитической поддержки, предоставляющая глубокие знания и лучшие практики в функциональных областях HR (отбор и </w:t>
            </w:r>
            <w:proofErr w:type="spellStart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рекрутмент</w:t>
            </w:r>
            <w:proofErr w:type="spellEnd"/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вознаграждение и поощрение, управление эффективностью, обучение и развитие персонала, управление талантами, управление трудовыми отношениями, управление корпоративной культурой и др.)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F648B1" w14:textId="52C9C5C0" w:rsidR="003D6D6D" w:rsidRPr="00F838F4" w:rsidRDefault="00DB4CB0" w:rsidP="006D4F75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обслуживания HR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сервисная роль в HR-функции, направленная на администрирование всех </w:t>
            </w:r>
            <w:r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HR-операций, повышение качества предоставляемых услуг через стандартизацию, оптимизацию </w:t>
            </w:r>
            <w:r w:rsidR="006D4F75" w:rsidRPr="00F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автоматизацию HR-процессов)</w:t>
            </w:r>
            <w:r w:rsidR="00AF6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30FFF6" w14:textId="46C8DFA6" w:rsidR="006D4F75" w:rsidRPr="00F838F4" w:rsidRDefault="006D4F75" w:rsidP="00B03A1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Гибкость </w:t>
            </w:r>
            <w:r w:rsidR="00B03A1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работе.</w:t>
            </w:r>
          </w:p>
        </w:tc>
      </w:tr>
      <w:tr w:rsidR="003D6D6D" w14:paraId="73B43775" w14:textId="77777777" w:rsidTr="00B03A18">
        <w:trPr>
          <w:trHeight w:val="287"/>
        </w:trPr>
        <w:tc>
          <w:tcPr>
            <w:tcW w:w="9231" w:type="dxa"/>
            <w:gridSpan w:val="4"/>
          </w:tcPr>
          <w:p w14:paraId="3806B0AA" w14:textId="152A311D" w:rsidR="003D6D6D" w:rsidRPr="00F838F4" w:rsidRDefault="00BC2D97" w:rsidP="00AF63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3D6D6D" w14:paraId="3A5254BE" w14:textId="77777777" w:rsidTr="00BC2D97">
        <w:tc>
          <w:tcPr>
            <w:tcW w:w="2655" w:type="dxa"/>
          </w:tcPr>
          <w:p w14:paraId="63C06B34" w14:textId="77777777" w:rsidR="003D6D6D" w:rsidRPr="00F838F4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576" w:type="dxa"/>
            <w:gridSpan w:val="3"/>
          </w:tcPr>
          <w:p w14:paraId="67DD92B7" w14:textId="51B2BC69" w:rsidR="003D6D6D" w:rsidRPr="00F838F4" w:rsidRDefault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Управление трудовыми отношениями</w:t>
            </w:r>
          </w:p>
        </w:tc>
      </w:tr>
      <w:tr w:rsidR="003D6D6D" w14:paraId="16B5592B" w14:textId="77777777" w:rsidTr="00BC2D97">
        <w:tc>
          <w:tcPr>
            <w:tcW w:w="2655" w:type="dxa"/>
          </w:tcPr>
          <w:p w14:paraId="0389C3D6" w14:textId="77777777" w:rsidR="003D6D6D" w:rsidRPr="00F838F4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576" w:type="dxa"/>
            <w:gridSpan w:val="3"/>
          </w:tcPr>
          <w:p w14:paraId="572A8ECE" w14:textId="77777777" w:rsidR="003D6D6D" w:rsidRPr="00F838F4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CB0" w14:paraId="422995D5" w14:textId="77777777" w:rsidTr="00BC2D97">
        <w:tc>
          <w:tcPr>
            <w:tcW w:w="2655" w:type="dxa"/>
          </w:tcPr>
          <w:p w14:paraId="462A826A" w14:textId="77777777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576" w:type="dxa"/>
            <w:gridSpan w:val="3"/>
          </w:tcPr>
          <w:p w14:paraId="2E9007BD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6685BC4B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339572E5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7659961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5FB9DE13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  <w:p w14:paraId="788975CF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4C799084" w14:textId="0EAAF064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 Деятельность в области административного и вспомогательного обслуживания</w:t>
            </w:r>
          </w:p>
          <w:p w14:paraId="6EA9FDC7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78 Трудоустройство</w:t>
            </w:r>
          </w:p>
          <w:p w14:paraId="0A79B5BB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7A3D72EA" w14:textId="77777777" w:rsidR="00DB4CB0" w:rsidRPr="00F838F4" w:rsidRDefault="00DB4CB0" w:rsidP="00DB4CB0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3EAE5CC4" w14:textId="4ED4F169" w:rsidR="00DB4CB0" w:rsidRPr="00F838F4" w:rsidRDefault="00DB4CB0" w:rsidP="00AF6302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78.30.1Деятельность прочих организаций по работе с персоналом, кроме организаций, учрежденных национальными компаниями</w:t>
            </w:r>
          </w:p>
        </w:tc>
      </w:tr>
      <w:tr w:rsidR="00DB4CB0" w14:paraId="187B73A8" w14:textId="77777777" w:rsidTr="00BC2D97">
        <w:trPr>
          <w:trHeight w:val="900"/>
        </w:trPr>
        <w:tc>
          <w:tcPr>
            <w:tcW w:w="2655" w:type="dxa"/>
          </w:tcPr>
          <w:p w14:paraId="5065E2EC" w14:textId="77777777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576" w:type="dxa"/>
            <w:gridSpan w:val="3"/>
          </w:tcPr>
          <w:p w14:paraId="6FBF49B4" w14:textId="4EB4B801" w:rsidR="00DB4CB0" w:rsidRPr="00F838F4" w:rsidRDefault="00DB4CB0" w:rsidP="00DB4C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Регулирование трудовых отношений работников с работодателем, групповых и личностных взаимоотношений, управление трудовыми спорами/конфликтами, анализ результатов исследований и принятие мер по минимизации и профилактике трудовых споров и иных </w:t>
            </w: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HR</w:t>
            </w: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-рисков, </w:t>
            </w:r>
            <w:r w:rsidRPr="00F838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соблюдение этических норм взаимоотношений, управление взаимодействием с представителями работников </w:t>
            </w:r>
          </w:p>
        </w:tc>
      </w:tr>
      <w:tr w:rsidR="003D6D6D" w14:paraId="4283A60D" w14:textId="77777777" w:rsidTr="00BC2D97">
        <w:tc>
          <w:tcPr>
            <w:tcW w:w="9231" w:type="dxa"/>
            <w:gridSpan w:val="4"/>
          </w:tcPr>
          <w:p w14:paraId="5310B1D9" w14:textId="77777777" w:rsidR="003D6D6D" w:rsidRPr="00F838F4" w:rsidRDefault="00BC2D97" w:rsidP="008262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Карточки профессий</w:t>
            </w:r>
          </w:p>
        </w:tc>
      </w:tr>
      <w:tr w:rsidR="00DB4CB0" w14:paraId="62469171" w14:textId="77777777" w:rsidTr="00BC2D97">
        <w:trPr>
          <w:trHeight w:val="980"/>
        </w:trPr>
        <w:tc>
          <w:tcPr>
            <w:tcW w:w="2655" w:type="dxa"/>
            <w:vMerge w:val="restart"/>
          </w:tcPr>
          <w:p w14:paraId="4F8620DB" w14:textId="77777777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445" w:type="dxa"/>
          </w:tcPr>
          <w:p w14:paraId="67A74D1E" w14:textId="465957DC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  <w:tc>
          <w:tcPr>
            <w:tcW w:w="4131" w:type="dxa"/>
            <w:gridSpan w:val="2"/>
          </w:tcPr>
          <w:p w14:paraId="184676C1" w14:textId="620188D6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DB4CB0" w14:paraId="3B4788C2" w14:textId="77777777" w:rsidTr="00BC2D97">
        <w:trPr>
          <w:trHeight w:val="720"/>
        </w:trPr>
        <w:tc>
          <w:tcPr>
            <w:tcW w:w="2655" w:type="dxa"/>
            <w:vMerge/>
          </w:tcPr>
          <w:p w14:paraId="48469941" w14:textId="77777777" w:rsidR="00DB4CB0" w:rsidRPr="00F838F4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7724075" w14:textId="373F0FC3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  <w:tc>
          <w:tcPr>
            <w:tcW w:w="4131" w:type="dxa"/>
            <w:gridSpan w:val="2"/>
          </w:tcPr>
          <w:p w14:paraId="551FAD48" w14:textId="539AE4F5" w:rsidR="00DB4CB0" w:rsidRPr="00F838F4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F4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3D6D6D" w14:paraId="5834146A" w14:textId="77777777" w:rsidTr="00BC2D97">
        <w:tc>
          <w:tcPr>
            <w:tcW w:w="9231" w:type="dxa"/>
            <w:gridSpan w:val="4"/>
          </w:tcPr>
          <w:p w14:paraId="42566001" w14:textId="77777777" w:rsidR="003D6D6D" w:rsidRPr="00F838F4" w:rsidRDefault="00BC2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06ADE4ED" w14:textId="39C4167D" w:rsidR="003D6D6D" w:rsidRPr="00F838F4" w:rsidRDefault="00BC2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CB0"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F3365"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</w:t>
            </w:r>
            <w:r w:rsidR="00DB4CB0" w:rsidRPr="00F8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ТРУДОВЫМ ОТНОШЕНИЯМ»</w:t>
            </w:r>
          </w:p>
        </w:tc>
      </w:tr>
      <w:tr w:rsidR="00DB4CB0" w14:paraId="2B924566" w14:textId="77777777" w:rsidTr="00BC2D97">
        <w:tc>
          <w:tcPr>
            <w:tcW w:w="2655" w:type="dxa"/>
          </w:tcPr>
          <w:p w14:paraId="610008D0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6" w:type="dxa"/>
            <w:gridSpan w:val="3"/>
          </w:tcPr>
          <w:p w14:paraId="595EF964" w14:textId="01175464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2422-1-022</w:t>
            </w:r>
          </w:p>
        </w:tc>
      </w:tr>
      <w:tr w:rsidR="00DB4CB0" w14:paraId="753F2BD3" w14:textId="77777777" w:rsidTr="00BC2D97">
        <w:tc>
          <w:tcPr>
            <w:tcW w:w="2655" w:type="dxa"/>
          </w:tcPr>
          <w:p w14:paraId="257D2C41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576" w:type="dxa"/>
            <w:gridSpan w:val="3"/>
          </w:tcPr>
          <w:p w14:paraId="4E17770E" w14:textId="524C8334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5E">
              <w:rPr>
                <w:rFonts w:ascii="Times New Roman" w:hAnsi="Times New Roman" w:cs="Times New Roman"/>
                <w:sz w:val="24"/>
                <w:szCs w:val="24"/>
              </w:rPr>
              <w:t xml:space="preserve">2422-1 </w:t>
            </w:r>
          </w:p>
        </w:tc>
      </w:tr>
      <w:tr w:rsidR="00DB4CB0" w14:paraId="164E434C" w14:textId="77777777" w:rsidTr="00BC2D97">
        <w:tc>
          <w:tcPr>
            <w:tcW w:w="2655" w:type="dxa"/>
          </w:tcPr>
          <w:p w14:paraId="13813265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576" w:type="dxa"/>
            <w:gridSpan w:val="3"/>
          </w:tcPr>
          <w:p w14:paraId="5E77002A" w14:textId="5C3CEA69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</w:tr>
      <w:tr w:rsidR="00DB4CB0" w14:paraId="2B6BF1AC" w14:textId="77777777" w:rsidTr="00BC2D97">
        <w:tc>
          <w:tcPr>
            <w:tcW w:w="2655" w:type="dxa"/>
          </w:tcPr>
          <w:p w14:paraId="53786DA2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576" w:type="dxa"/>
            <w:gridSpan w:val="3"/>
          </w:tcPr>
          <w:p w14:paraId="308FCA75" w14:textId="77777777" w:rsidR="00DB4CB0" w:rsidRDefault="00DB4CB0" w:rsidP="00D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1756B5CF" w14:textId="77777777" w:rsidR="00DB4CB0" w:rsidRDefault="00DB4CB0" w:rsidP="00D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74898EBA" w14:textId="77777777" w:rsidR="00DB4CB0" w:rsidRDefault="00DB4CB0" w:rsidP="00D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2422-1-022 Специалист по социально-трудовым отношениям</w:t>
            </w:r>
          </w:p>
          <w:p w14:paraId="02F92779" w14:textId="5C356F2D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2422-1-029 Эксперт по анализу факторов условий труда</w:t>
            </w:r>
          </w:p>
        </w:tc>
      </w:tr>
      <w:tr w:rsidR="00DB4CB0" w14:paraId="18D5B61F" w14:textId="77777777" w:rsidTr="00BC2D97">
        <w:tc>
          <w:tcPr>
            <w:tcW w:w="2655" w:type="dxa"/>
          </w:tcPr>
          <w:p w14:paraId="67232D79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576" w:type="dxa"/>
            <w:gridSpan w:val="3"/>
          </w:tcPr>
          <w:p w14:paraId="4B947191" w14:textId="5CAEC5D0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CB0" w14:paraId="134EAAF1" w14:textId="77777777" w:rsidTr="00BC2D97">
        <w:tc>
          <w:tcPr>
            <w:tcW w:w="2655" w:type="dxa"/>
          </w:tcPr>
          <w:p w14:paraId="59B8930F" w14:textId="77777777" w:rsidR="00DB4CB0" w:rsidRDefault="00DB4CB0" w:rsidP="00DB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576" w:type="dxa"/>
            <w:gridSpan w:val="3"/>
          </w:tcPr>
          <w:p w14:paraId="18EE9173" w14:textId="785EE2DB" w:rsidR="00DB4CB0" w:rsidRDefault="00DB4CB0" w:rsidP="00B03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р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/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между работодателем и работниками,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 прав и интересов сторон,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для достижения устойчивого развития организации</w:t>
            </w:r>
          </w:p>
        </w:tc>
      </w:tr>
      <w:tr w:rsidR="003D6D6D" w14:paraId="7D72CB7E" w14:textId="77777777" w:rsidTr="00F75914">
        <w:trPr>
          <w:trHeight w:val="699"/>
        </w:trPr>
        <w:tc>
          <w:tcPr>
            <w:tcW w:w="2655" w:type="dxa"/>
            <w:vMerge w:val="restart"/>
          </w:tcPr>
          <w:p w14:paraId="4C00A1F0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45" w:type="dxa"/>
          </w:tcPr>
          <w:p w14:paraId="4F514B7A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CC9789C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4EB16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2D33F42" w14:textId="5A3E351D" w:rsidR="00DB4CB0" w:rsidRPr="0092485E" w:rsidRDefault="00DB4CB0" w:rsidP="00F75914">
            <w:pPr>
              <w:pStyle w:val="ab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9741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регулирования социально-трудовых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ее со стратегией организации и управленческими практиками</w:t>
            </w:r>
          </w:p>
          <w:p w14:paraId="68909B97" w14:textId="77777777" w:rsidR="00AF6302" w:rsidRPr="00AF6302" w:rsidRDefault="00DB4CB0" w:rsidP="00AF6302">
            <w:pPr>
              <w:pStyle w:val="ab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Внедрение системы регулирования социально-трудовых отношений</w:t>
            </w:r>
          </w:p>
          <w:p w14:paraId="55962E15" w14:textId="0EADD9BC" w:rsidR="003D6D6D" w:rsidRPr="00B35813" w:rsidRDefault="00DB4CB0" w:rsidP="00AF6302">
            <w:pPr>
              <w:pStyle w:val="ab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3D6D6D" w14:paraId="79B51426" w14:textId="77777777" w:rsidTr="00BC2D97">
        <w:tc>
          <w:tcPr>
            <w:tcW w:w="2655" w:type="dxa"/>
            <w:vMerge/>
          </w:tcPr>
          <w:p w14:paraId="37F5A83F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6443BF2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31" w:type="dxa"/>
            <w:gridSpan w:val="2"/>
          </w:tcPr>
          <w:p w14:paraId="62BCA28E" w14:textId="407D0FBE" w:rsidR="003D6D6D" w:rsidRDefault="00F75914" w:rsidP="00F75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CB0" w14:paraId="30A61543" w14:textId="77777777" w:rsidTr="00BC2D97">
        <w:tc>
          <w:tcPr>
            <w:tcW w:w="2655" w:type="dxa"/>
            <w:vMerge w:val="restart"/>
          </w:tcPr>
          <w:p w14:paraId="28F11731" w14:textId="77777777" w:rsidR="00DB4CB0" w:rsidRPr="00485556" w:rsidRDefault="00DB4CB0" w:rsidP="00DB4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441378C9" w14:textId="77777777" w:rsidR="00DB4CB0" w:rsidRDefault="00DB4CB0" w:rsidP="00D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регулирования социально-трудовых </w:t>
            </w:r>
            <w:r w:rsidRPr="00BD73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соотнесение ее со стратегией организации и </w:t>
            </w:r>
            <w:r w:rsidRPr="00BD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управленческими практиками</w:t>
            </w:r>
          </w:p>
          <w:p w14:paraId="60A4EE5F" w14:textId="0972BD09" w:rsidR="00DB4CB0" w:rsidRDefault="00DB4CB0" w:rsidP="00AF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6D4677DF" w14:textId="77777777" w:rsidR="00DB4CB0" w:rsidRDefault="00DB4CB0" w:rsidP="00DB4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  <w:p w14:paraId="4371A1DE" w14:textId="77777777" w:rsidR="00DB4CB0" w:rsidRPr="003C6AAE" w:rsidRDefault="00DB4CB0" w:rsidP="00DB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3C6AA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866E3">
              <w:rPr>
                <w:rFonts w:ascii="Times New Roman" w:hAnsi="Times New Roman" w:cs="Times New Roman"/>
                <w:sz w:val="24"/>
                <w:szCs w:val="24"/>
              </w:rPr>
              <w:t xml:space="preserve">влияющих на формирование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0866E3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</w:t>
            </w:r>
          </w:p>
          <w:p w14:paraId="3F28D8DC" w14:textId="77777777" w:rsidR="00DB4CB0" w:rsidRDefault="00DB4CB0" w:rsidP="00AF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D1458F9" w14:textId="7738A766" w:rsidR="00DB4CB0" w:rsidRDefault="00DB4CB0" w:rsidP="00DB4C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DB4CB0" w14:paraId="710DA0B5" w14:textId="77777777" w:rsidTr="00BC2D97">
        <w:trPr>
          <w:trHeight w:val="540"/>
        </w:trPr>
        <w:tc>
          <w:tcPr>
            <w:tcW w:w="2655" w:type="dxa"/>
            <w:vMerge/>
          </w:tcPr>
          <w:p w14:paraId="6E8A65C8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E6F9D92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D3EADA4" w14:textId="3E86A7A9" w:rsidR="00DB4CB0" w:rsidRDefault="00DB4CB0" w:rsidP="0082624D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социологических исследований (оценки организации труда, условий на рабочих местах, социального самочувствия работников и т.п.),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34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рисков, связанных с трудовыми отношениями</w:t>
            </w:r>
          </w:p>
          <w:p w14:paraId="58983B67" w14:textId="4EDAD83C" w:rsidR="00DB4CB0" w:rsidRPr="00C0311E" w:rsidRDefault="00DB4CB0" w:rsidP="0082624D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Pr="00C0311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влияющих на трудоустр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 и формирование отношений</w:t>
            </w:r>
          </w:p>
          <w:p w14:paraId="632BBB8D" w14:textId="3CA64778" w:rsidR="00DB4CB0" w:rsidRPr="000866E3" w:rsidRDefault="00DB4CB0" w:rsidP="0082624D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866E3">
              <w:rPr>
                <w:rFonts w:ascii="Times New Roman" w:hAnsi="Times New Roman" w:cs="Times New Roman"/>
                <w:sz w:val="24"/>
                <w:szCs w:val="24"/>
              </w:rPr>
              <w:t>Применение норм трудового законодательства РК и иных нормативных правовых актов, связанных с регулированием взаимоотношений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организацией и работниками</w:t>
            </w:r>
          </w:p>
          <w:p w14:paraId="1FC707F6" w14:textId="52109FFC" w:rsidR="00DB4CB0" w:rsidRDefault="00DB4CB0" w:rsidP="0082624D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этических норм</w:t>
            </w:r>
          </w:p>
          <w:p w14:paraId="01672CC6" w14:textId="3746EF72" w:rsidR="00DB4CB0" w:rsidRDefault="00DB4CB0" w:rsidP="0082624D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международных стандартов труда, трудовых норм (в рамках международных соглашений)</w:t>
            </w:r>
          </w:p>
          <w:p w14:paraId="5AA46D9A" w14:textId="375CC819" w:rsidR="00DB4CB0" w:rsidRPr="00DB4CB0" w:rsidRDefault="00DB4CB0" w:rsidP="00AF6302">
            <w:pPr>
              <w:pStyle w:val="ab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 представителями работников по вопросам регулирования трудовых отношений</w:t>
            </w:r>
          </w:p>
        </w:tc>
      </w:tr>
      <w:tr w:rsidR="00DB4CB0" w14:paraId="689D4D77" w14:textId="77777777" w:rsidTr="00BC2D97">
        <w:tc>
          <w:tcPr>
            <w:tcW w:w="2655" w:type="dxa"/>
            <w:vMerge/>
          </w:tcPr>
          <w:p w14:paraId="32DB31F2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E17E3DD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58D4BB0" w14:textId="38958211" w:rsidR="00DB4CB0" w:rsidRDefault="00DB4CB0" w:rsidP="00DB4C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DB4CB0" w14:paraId="5C568B36" w14:textId="77777777" w:rsidTr="00BC2D97">
        <w:tc>
          <w:tcPr>
            <w:tcW w:w="2655" w:type="dxa"/>
            <w:vMerge/>
          </w:tcPr>
          <w:p w14:paraId="75B1C6B6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0213751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025ACB55" w14:textId="7D753F32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 корпоративных финансов, макро- и микроэкономики, управленческого учета</w:t>
            </w:r>
          </w:p>
          <w:p w14:paraId="7037253D" w14:textId="16065262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0E9C7932" w14:textId="0B933EC4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23E22A17" w14:textId="2ADB8B6B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36756D4D" w14:textId="438053C6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51EEFE9C" w14:textId="2D1AACD8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58AA8621" w14:textId="7365B31B" w:rsidR="00DB4CB0" w:rsidRPr="00177421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(теории мотивации лидерства)</w:t>
            </w:r>
          </w:p>
          <w:p w14:paraId="2C98411E" w14:textId="1F950E71" w:rsidR="00DB4CB0" w:rsidRDefault="00DB4CB0" w:rsidP="0082624D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774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отношений, возникающих </w:t>
            </w:r>
            <w:r w:rsidRPr="0017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иных видов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73D20D56" w14:textId="3457D3CD" w:rsidR="00DB4CB0" w:rsidRPr="00DB4CB0" w:rsidRDefault="00DB4CB0" w:rsidP="00AF6302">
            <w:pPr>
              <w:pStyle w:val="ab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</w:tc>
      </w:tr>
      <w:tr w:rsidR="00DB4CB0" w14:paraId="36AB3D6F" w14:textId="77777777" w:rsidTr="00BC2D97">
        <w:tc>
          <w:tcPr>
            <w:tcW w:w="2655" w:type="dxa"/>
            <w:vMerge/>
          </w:tcPr>
          <w:p w14:paraId="7F2770E7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01ED3173" w14:textId="1D47C2EB" w:rsidR="00DB4CB0" w:rsidRPr="00DB4CB0" w:rsidRDefault="00DB4CB0" w:rsidP="00DB4CB0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DB4C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0FC3B516" w14:textId="038EC95F" w:rsidR="00DB4CB0" w:rsidRPr="00DB4CB0" w:rsidRDefault="00DB4CB0" w:rsidP="00DB4CB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труда работников</w:t>
            </w:r>
          </w:p>
        </w:tc>
        <w:tc>
          <w:tcPr>
            <w:tcW w:w="4131" w:type="dxa"/>
            <w:gridSpan w:val="2"/>
          </w:tcPr>
          <w:p w14:paraId="6206B71A" w14:textId="1D83D2C5" w:rsidR="00DB4CB0" w:rsidRPr="00DB4CB0" w:rsidRDefault="00DB4CB0" w:rsidP="00DB4CB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DB4CB0" w14:paraId="33E73882" w14:textId="77777777" w:rsidTr="00BC2D97">
        <w:tc>
          <w:tcPr>
            <w:tcW w:w="2655" w:type="dxa"/>
            <w:vMerge/>
          </w:tcPr>
          <w:p w14:paraId="62608EC2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D519499" w14:textId="77777777" w:rsidR="00DB4CB0" w:rsidRP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ED5EB84" w14:textId="286535A4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Распределение ролей должностей, задач и ответственности, рационального взаимодействия между собой для выполнения стратегических целей</w:t>
            </w:r>
          </w:p>
          <w:p w14:paraId="1FB9273C" w14:textId="4DC7AA12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Определение оптимальной численности функциональных подразделений/групп</w:t>
            </w:r>
          </w:p>
          <w:p w14:paraId="1D22DB14" w14:textId="7FD4580A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целевого состава персонала (количественный, качественный)</w:t>
            </w:r>
          </w:p>
          <w:p w14:paraId="5D3B3D2B" w14:textId="1042803B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Содействие развитию необходимых компетенций работников в соответствии с планом</w:t>
            </w:r>
          </w:p>
          <w:p w14:paraId="44A68F96" w14:textId="623E1001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Содействие модернизации трудовых процессов на основе внедрения инноваций, повышение качества норм</w:t>
            </w:r>
          </w:p>
          <w:p w14:paraId="44DF35B9" w14:textId="42244361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Обеспечение автоматизации </w:t>
            </w: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HR</w:t>
            </w: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-процессов в соответствии с планом модернизации/</w:t>
            </w:r>
            <w:r w:rsidR="00AF63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автоматизации</w:t>
            </w:r>
          </w:p>
          <w:p w14:paraId="421CD7F1" w14:textId="0439C7F2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Использование HR-метрик, актуальной HR-аналитики и результатов социологических исследований для улучшения трудовой деятельности работников и поддержки бизнес-решений организации</w:t>
            </w:r>
          </w:p>
          <w:p w14:paraId="67951B4E" w14:textId="37B84204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Формирования плана действий по улучшению трудовой деятельности, социального самочувствия работников</w:t>
            </w:r>
          </w:p>
          <w:p w14:paraId="5E45689C" w14:textId="32C968A6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Принятие мер </w:t>
            </w:r>
            <w:proofErr w:type="spellStart"/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пo</w:t>
            </w:r>
            <w:proofErr w:type="spellEnd"/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улучшению организации и обслуживанию рабочих мест, обеспечению охраны труда и техники безопасности, проведению аттестации рабочих мест</w:t>
            </w:r>
          </w:p>
          <w:p w14:paraId="27CB0A61" w14:textId="73C06FEF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Принятие мер по улучшению условий труда, сохранению здоровья и работоспособности, </w:t>
            </w: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социального самочувствия работников</w:t>
            </w:r>
          </w:p>
          <w:p w14:paraId="3359FFAF" w14:textId="3893168A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Принятие решений, которые соответствуют ценностям и этике организации</w:t>
            </w:r>
          </w:p>
          <w:p w14:paraId="1EB2AB40" w14:textId="7DD48991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рекомендаций по организационной культуре и климату в организации</w:t>
            </w:r>
          </w:p>
          <w:p w14:paraId="47608573" w14:textId="5DAE6CEB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соблюдения трудовой дисциплины, кадровой и информационной безопасности в соответствии с требованиями организации</w:t>
            </w:r>
          </w:p>
          <w:p w14:paraId="5CEC6664" w14:textId="07956D48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Применение норм трудового законодательства РК и иных нормативных правовых актов, связанных с регулирование взаимоотношений между организацией и работниками</w:t>
            </w:r>
          </w:p>
          <w:p w14:paraId="7420ED75" w14:textId="0A8E2AF1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Применение этических норм</w:t>
            </w:r>
          </w:p>
          <w:p w14:paraId="2E428742" w14:textId="0B12137B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руководителей, членов согласительной/ примирительной комиссии основам трудового законодательства, развитию умения вести переговоры, достижению консенсуса в трудовых спорах, медиативным компетенциям</w:t>
            </w:r>
          </w:p>
          <w:p w14:paraId="494BBC3A" w14:textId="4F820470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Планирование бюджета на реализацию мероприятий, направленных на улучшение организации труда, реализацию HR-проектов, технологий</w:t>
            </w:r>
          </w:p>
          <w:p w14:paraId="7980E152" w14:textId="42F3F3F4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Управление изменениями</w:t>
            </w:r>
          </w:p>
          <w:p w14:paraId="60510857" w14:textId="49F123B7" w:rsidR="00DB4CB0" w:rsidRP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Управление рисками</w:t>
            </w:r>
          </w:p>
          <w:p w14:paraId="23E432B5" w14:textId="23E2B4A1" w:rsidR="00DB4CB0" w:rsidRDefault="00DB4CB0" w:rsidP="0082624D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Коммуникации на всех уровнях управления, со всеми целевыми группами, взаимодействие с представителями работников</w:t>
            </w:r>
          </w:p>
          <w:p w14:paraId="7E7A4648" w14:textId="4B3847EC" w:rsidR="00DB4CB0" w:rsidRPr="00DB4CB0" w:rsidRDefault="00DB4CB0" w:rsidP="00AF6302">
            <w:pPr>
              <w:pStyle w:val="ab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Консультирование руководства организации по вопросам регулирования социально-трудовых отношений</w:t>
            </w:r>
          </w:p>
        </w:tc>
      </w:tr>
      <w:tr w:rsidR="00DB4CB0" w14:paraId="71D454BF" w14:textId="77777777" w:rsidTr="00BC2D97">
        <w:tc>
          <w:tcPr>
            <w:tcW w:w="2655" w:type="dxa"/>
            <w:vMerge/>
          </w:tcPr>
          <w:p w14:paraId="486FB2E9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02F6CC4" w14:textId="77777777" w:rsidR="00DB4CB0" w:rsidRP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66C3FB2" w14:textId="05A6AAEA" w:rsidR="00DB4CB0" w:rsidRPr="00DB4CB0" w:rsidRDefault="00DB4CB0" w:rsidP="00DB4CB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DB4CB0" w14:paraId="614B6333" w14:textId="77777777" w:rsidTr="00BC2D97">
        <w:tc>
          <w:tcPr>
            <w:tcW w:w="2655" w:type="dxa"/>
            <w:vMerge/>
          </w:tcPr>
          <w:p w14:paraId="79C41DBE" w14:textId="77777777" w:rsid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3B5F3B0" w14:textId="77777777" w:rsidR="00DB4CB0" w:rsidRPr="00DB4CB0" w:rsidRDefault="00DB4CB0" w:rsidP="00DB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85BC7D5" w14:textId="492C14DB" w:rsidR="00DB4CB0" w:rsidRP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стратегического менеджмента, маркетинга корпоративных финансов, макро- и микроэкономики, управленческого учета</w:t>
            </w:r>
          </w:p>
          <w:p w14:paraId="72AAD784" w14:textId="3B28F385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Международные стандарты труда, основные тенденции развития и </w:t>
            </w: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передовые международные технологии в области управления человеческими ресурсами, концепции совокупного поощрения</w:t>
            </w:r>
          </w:p>
          <w:p w14:paraId="648A9694" w14:textId="2D13069D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5E852816" w14:textId="4DF191F2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Операционные бизнес-модели</w:t>
            </w:r>
          </w:p>
          <w:p w14:paraId="3FF0C012" w14:textId="4778D3BF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Организационный дизайн </w:t>
            </w:r>
          </w:p>
          <w:p w14:paraId="33E09554" w14:textId="01601045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 </w:t>
            </w:r>
          </w:p>
          <w:p w14:paraId="34B1B59B" w14:textId="5D5CDE49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38D14E13" w14:textId="4EC891B4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Продвижение гендерного равенства</w:t>
            </w:r>
          </w:p>
          <w:p w14:paraId="248F51CB" w14:textId="7F8A7D01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E319A5C" w14:textId="7EEA8EAA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5C3B2051" w14:textId="077000FA" w:rsidR="00DB4CB0" w:rsidRDefault="00DB4CB0" w:rsidP="0082624D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4B283A24" w14:textId="6EE23BFA" w:rsidR="00DB4CB0" w:rsidRPr="00DB4CB0" w:rsidRDefault="00DB4CB0" w:rsidP="00AF6302">
            <w:pPr>
              <w:pStyle w:val="ab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</w:tc>
      </w:tr>
      <w:tr w:rsidR="002B4A91" w14:paraId="24CD90F7" w14:textId="77777777" w:rsidTr="00BC2D97">
        <w:tc>
          <w:tcPr>
            <w:tcW w:w="2655" w:type="dxa"/>
            <w:vMerge w:val="restart"/>
          </w:tcPr>
          <w:p w14:paraId="2429797D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6E4AD9AA" w14:textId="4ED77E25" w:rsidR="002B4A91" w:rsidRDefault="002F3365" w:rsidP="002F3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44">
              <w:rPr>
                <w:rFonts w:ascii="Times New Roman" w:hAnsi="Times New Roman" w:cs="Times New Roman"/>
                <w:sz w:val="24"/>
                <w:szCs w:val="24"/>
              </w:rPr>
              <w:t>Внедрение системы регулирования социально-трудовых отношений</w:t>
            </w:r>
          </w:p>
        </w:tc>
        <w:tc>
          <w:tcPr>
            <w:tcW w:w="2445" w:type="dxa"/>
            <w:vMerge w:val="restart"/>
          </w:tcPr>
          <w:p w14:paraId="488D3197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BB437CF" w14:textId="709ACFBE" w:rsidR="002B4A91" w:rsidRDefault="002F3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внедрения системы регулирования отношений</w:t>
            </w:r>
          </w:p>
        </w:tc>
        <w:tc>
          <w:tcPr>
            <w:tcW w:w="4131" w:type="dxa"/>
            <w:gridSpan w:val="2"/>
          </w:tcPr>
          <w:p w14:paraId="7BCDE4C0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F3365" w14:paraId="1F697A71" w14:textId="77777777" w:rsidTr="00BC2D97">
        <w:tc>
          <w:tcPr>
            <w:tcW w:w="2655" w:type="dxa"/>
            <w:vMerge/>
          </w:tcPr>
          <w:p w14:paraId="7D3F06E7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5F8CE71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7713FC8" w14:textId="7823D8C2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Анализ практики внедрения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HR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-процессов в соответствии с принятыми нормативными актами,</w:t>
            </w:r>
            <w:r w:rsidRPr="002F3365">
              <w:rPr>
                <w:iCs/>
                <w:color w:val="000000" w:themeColor="text1"/>
              </w:rPr>
              <w:t xml:space="preserve">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регулирующими вопросы управления трудовыми отношениями</w:t>
            </w:r>
          </w:p>
          <w:p w14:paraId="6EA89A5E" w14:textId="123F7CE5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Оценка нормативных актов на соответствие стратегии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организации и требованиям законодательства</w:t>
            </w:r>
          </w:p>
          <w:p w14:paraId="553709A0" w14:textId="28A71EC1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правильности документирования социально-трудовых отношений в соответствии с установленными требованиями</w:t>
            </w:r>
          </w:p>
          <w:p w14:paraId="3B79142B" w14:textId="2E53A97B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практического применения инструментов регулирования трудовых отношений</w:t>
            </w:r>
          </w:p>
          <w:p w14:paraId="2F0795AE" w14:textId="5A99A594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Изучение и анализ лучших практик регулирования социально-трудовых отношений, подготовка предложений по улучшению процессов, инструментов</w:t>
            </w:r>
          </w:p>
          <w:p w14:paraId="09764EBA" w14:textId="53720D0F" w:rsidR="002F3365" w:rsidRPr="002F3365" w:rsidRDefault="002F3365" w:rsidP="0082624D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Взаимодействие с представителями работников, иными заинтересованными сторонами</w:t>
            </w:r>
          </w:p>
          <w:p w14:paraId="4B4489DB" w14:textId="596BE0AC" w:rsidR="002F3365" w:rsidRPr="002F3365" w:rsidRDefault="002F3365" w:rsidP="00AF6302">
            <w:pPr>
              <w:pStyle w:val="ab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Консультирование работников по вопросам регулирования трудовых отношений</w:t>
            </w:r>
          </w:p>
        </w:tc>
      </w:tr>
      <w:tr w:rsidR="002F3365" w14:paraId="7992D76A" w14:textId="77777777" w:rsidTr="00BC2D97">
        <w:tc>
          <w:tcPr>
            <w:tcW w:w="2655" w:type="dxa"/>
            <w:vMerge/>
          </w:tcPr>
          <w:p w14:paraId="2C8AF966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A8E884E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91018C3" w14:textId="77777777" w:rsidR="002F3365" w:rsidRDefault="002F3365" w:rsidP="002F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F3365" w14:paraId="62832E5E" w14:textId="77777777" w:rsidTr="00BC2D97">
        <w:tc>
          <w:tcPr>
            <w:tcW w:w="2655" w:type="dxa"/>
            <w:vMerge/>
          </w:tcPr>
          <w:p w14:paraId="115EF0FA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24F56DA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701D561" w14:textId="1A9719BA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стратегического менеджмента, маркетинга корпоративных финансов, макро- и микроэкономики, управленческого учета</w:t>
            </w:r>
          </w:p>
          <w:p w14:paraId="4C63CF51" w14:textId="31C2B5FC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2C15318A" w14:textId="15CC4DFB" w:rsidR="002F3365" w:rsidRPr="002F3365" w:rsidRDefault="002F3365" w:rsidP="0082624D">
            <w:pPr>
              <w:pStyle w:val="a6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441A502D" w14:textId="59D849F5" w:rsidR="002F3365" w:rsidRPr="002F3365" w:rsidRDefault="002F3365" w:rsidP="0082624D">
            <w:pPr>
              <w:pStyle w:val="a6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4082AE68" w14:textId="599A298C" w:rsidR="002F3365" w:rsidRPr="002F3365" w:rsidRDefault="002F3365" w:rsidP="0082624D">
            <w:pPr>
              <w:pStyle w:val="a6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7069A05F" w14:textId="0A38CF22" w:rsidR="002F3365" w:rsidRPr="002F3365" w:rsidRDefault="002F3365" w:rsidP="0082624D">
            <w:pPr>
              <w:pStyle w:val="a6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Виды/методики предоставления обратной связи</w:t>
            </w:r>
          </w:p>
          <w:p w14:paraId="1F3A5F7D" w14:textId="406EF4B6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Основные процессы управления человеческими ресурсами,</w:t>
            </w:r>
            <w:r w:rsidRPr="002F3365">
              <w:rPr>
                <w:iCs/>
                <w:color w:val="000000" w:themeColor="text1"/>
              </w:rPr>
              <w:t xml:space="preserve">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оформление отношений, кадровое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делопроизводство и администрирование</w:t>
            </w:r>
          </w:p>
          <w:p w14:paraId="1D6E055F" w14:textId="7BAECE25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Понимание внутренней интеграции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HR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-процессов</w:t>
            </w:r>
          </w:p>
          <w:p w14:paraId="20D0C184" w14:textId="7C274E16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039C9AAE" w14:textId="0AEB8A85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Операционные бизнес-модели</w:t>
            </w:r>
          </w:p>
          <w:p w14:paraId="29E6C1C1" w14:textId="092DD2C8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Организационный дизайн </w:t>
            </w:r>
          </w:p>
          <w:p w14:paraId="14A3D9F7" w14:textId="3DFBFA8E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бизнес-целям и операционной бизнес-модели </w:t>
            </w:r>
          </w:p>
          <w:p w14:paraId="6CED8BD4" w14:textId="06C7E066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701A3F92" w14:textId="3CF84F1E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A05B21C" w14:textId="1D00163B" w:rsidR="002F3365" w:rsidRPr="002F3365" w:rsidRDefault="002F3365" w:rsidP="0082624D">
            <w:pPr>
              <w:pStyle w:val="ab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5B518C60" w14:textId="2761913A" w:rsidR="002F3365" w:rsidRPr="00BC2D97" w:rsidRDefault="002F3365" w:rsidP="00AF63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</w:tc>
      </w:tr>
      <w:tr w:rsidR="002F3365" w14:paraId="5A7B78A5" w14:textId="77777777" w:rsidTr="002F3365">
        <w:trPr>
          <w:trHeight w:val="104"/>
        </w:trPr>
        <w:tc>
          <w:tcPr>
            <w:tcW w:w="2655" w:type="dxa"/>
            <w:vMerge/>
          </w:tcPr>
          <w:p w14:paraId="5D96B0C7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790899F5" w14:textId="77777777" w:rsidR="002F3365" w:rsidRDefault="002F3365" w:rsidP="002F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2403ED0" w14:textId="1A754070" w:rsidR="002F3365" w:rsidRDefault="002F3365" w:rsidP="002F3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9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принятых обязательств в рамках трудовых договоров, коллективного договора и иных договоров, регулирующих взаимоотношения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  <w:gridSpan w:val="2"/>
          </w:tcPr>
          <w:p w14:paraId="55B6A241" w14:textId="150B95BF" w:rsidR="002F3365" w:rsidRDefault="00317513" w:rsidP="002F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2F3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2F3365" w14:paraId="290F5F85" w14:textId="77777777" w:rsidTr="00BC2D97">
        <w:trPr>
          <w:trHeight w:val="40"/>
        </w:trPr>
        <w:tc>
          <w:tcPr>
            <w:tcW w:w="2655" w:type="dxa"/>
            <w:vMerge/>
          </w:tcPr>
          <w:p w14:paraId="4DD03466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776FA75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96A7C77" w14:textId="650D35F6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Аудит процедуры оформления трудовых отношений в соответствии с требованиями законодательства</w:t>
            </w:r>
          </w:p>
          <w:p w14:paraId="0535D453" w14:textId="46DBFAAE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Анализ выполнения обязательств, принятых в коллективном договоре</w:t>
            </w:r>
          </w:p>
          <w:p w14:paraId="7D1F27A0" w14:textId="002CB6AA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Оценка документирования социально-трудовых отношений</w:t>
            </w:r>
          </w:p>
          <w:p w14:paraId="2F401D29" w14:textId="4E6835E1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Сбор информации (в том числе конфиденциальной) в объемах, необходимых для реализации поставленных целей и решения задач</w:t>
            </w:r>
          </w:p>
          <w:p w14:paraId="49AB876F" w14:textId="0EE7D355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Изучение предложений по вопросам управления трудовыми </w:t>
            </w: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отношениями к коллективному договору, вносимых сторонами </w:t>
            </w:r>
          </w:p>
          <w:p w14:paraId="5477897C" w14:textId="6EA31687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Доведение до руководства результатов анализа процедур управления трудовыми отношениями</w:t>
            </w:r>
          </w:p>
          <w:p w14:paraId="08E243ED" w14:textId="01A43128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Взаимодействие с представителями работников, иными заинтересованными сторонами</w:t>
            </w:r>
          </w:p>
          <w:p w14:paraId="6B548175" w14:textId="12FE859B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Консультирование работников по вопросам регулирования трудовых отношений</w:t>
            </w:r>
          </w:p>
          <w:p w14:paraId="23F765B5" w14:textId="49583605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Планирование бюджета (в рамках исполнения коллективного договора)</w:t>
            </w:r>
          </w:p>
          <w:p w14:paraId="6505A280" w14:textId="581D3153" w:rsidR="002F3365" w:rsidRPr="002F3365" w:rsidRDefault="002F3365" w:rsidP="0082624D">
            <w:pPr>
              <w:pStyle w:val="ab"/>
              <w:numPr>
                <w:ilvl w:val="0"/>
                <w:numId w:val="1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Организация информационного обмена между работодателем и представителями работников </w:t>
            </w:r>
          </w:p>
          <w:p w14:paraId="19DC0743" w14:textId="72FA14AA" w:rsidR="002F3365" w:rsidRPr="00BC2D97" w:rsidRDefault="002F3365" w:rsidP="00AF63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руководителей, членов согласительной/ примирительной комиссии основам трудового законодательства, развитию умения вести переговоры, достижению консенсуса в трудовых спорах, медиативным компетенциям</w:t>
            </w:r>
          </w:p>
        </w:tc>
      </w:tr>
      <w:tr w:rsidR="002F3365" w14:paraId="3F19C122" w14:textId="77777777" w:rsidTr="002B4A91">
        <w:trPr>
          <w:trHeight w:val="338"/>
        </w:trPr>
        <w:tc>
          <w:tcPr>
            <w:tcW w:w="2655" w:type="dxa"/>
            <w:vMerge/>
          </w:tcPr>
          <w:p w14:paraId="4DD04469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9DD5AD8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4BF2DD1F" w14:textId="77777777" w:rsidR="002F3365" w:rsidRDefault="002F3365" w:rsidP="002F3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F3365" w14:paraId="72F341B8" w14:textId="77777777" w:rsidTr="002B4A91">
        <w:trPr>
          <w:trHeight w:val="196"/>
        </w:trPr>
        <w:tc>
          <w:tcPr>
            <w:tcW w:w="2655" w:type="dxa"/>
            <w:vMerge/>
          </w:tcPr>
          <w:p w14:paraId="5A130B25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79F6375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21CD4" w14:textId="7EF7C3F3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3D60682B" w14:textId="02254DC6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4D0993F7" w14:textId="6C254838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внутренней интеграции HR-процессов </w:t>
            </w:r>
          </w:p>
          <w:p w14:paraId="283B9653" w14:textId="6D507B63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36406035" w14:textId="439A7D3A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18A94810" w14:textId="18C2E214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 </w:t>
            </w:r>
          </w:p>
          <w:p w14:paraId="17922920" w14:textId="0767E21A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</w:t>
            </w:r>
            <w:r w:rsidRPr="002F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бизнес-целям и операционной бизнес-модели</w:t>
            </w:r>
          </w:p>
          <w:p w14:paraId="34AE683D" w14:textId="3759A1D7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7373AECC" w14:textId="04A276E5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02042876" w14:textId="67B7F519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0765C453" w14:textId="1742ABFB" w:rsidR="002F3365" w:rsidRDefault="002F3365" w:rsidP="0082624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  <w:p w14:paraId="34210CC2" w14:textId="73CC853C" w:rsidR="002F3365" w:rsidRPr="002F3365" w:rsidRDefault="002F3365" w:rsidP="00AF6302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5">
              <w:rPr>
                <w:rFonts w:ascii="Times New Roman" w:hAnsi="Times New Roman" w:cs="Times New Roman"/>
                <w:sz w:val="24"/>
                <w:szCs w:val="24"/>
              </w:rPr>
              <w:t>Процедуры коллективных переговоров, разработки, согласования и заключения коллективного договора</w:t>
            </w:r>
          </w:p>
        </w:tc>
      </w:tr>
      <w:tr w:rsidR="002F3365" w14:paraId="18665801" w14:textId="77777777" w:rsidTr="002B4A91">
        <w:trPr>
          <w:trHeight w:val="3403"/>
        </w:trPr>
        <w:tc>
          <w:tcPr>
            <w:tcW w:w="2655" w:type="dxa"/>
            <w:vMerge w:val="restart"/>
          </w:tcPr>
          <w:p w14:paraId="5476BB3E" w14:textId="1A8C4FDE" w:rsidR="002F3365" w:rsidRDefault="002F3365" w:rsidP="002F3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69FA1B27" w14:textId="57F29AB5" w:rsidR="002F3365" w:rsidRDefault="002F3365" w:rsidP="002F33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E03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F09B02" w14:textId="6691C98D" w:rsidR="002F3365" w:rsidRDefault="00E031BD" w:rsidP="002F3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управления трудовых отношений</w:t>
            </w:r>
          </w:p>
        </w:tc>
        <w:tc>
          <w:tcPr>
            <w:tcW w:w="4131" w:type="dxa"/>
            <w:gridSpan w:val="2"/>
          </w:tcPr>
          <w:p w14:paraId="3C078DE4" w14:textId="77777777" w:rsidR="002F3365" w:rsidRPr="00E031BD" w:rsidRDefault="002F3365" w:rsidP="00E031B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08DB26D1" w14:textId="5B161E3A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плана мероприятий по результатам анализа, по актуализации актов с целью приведения в соответствие с законодательством, по улучшению процессов управления трудовыми отношениями</w:t>
            </w:r>
          </w:p>
          <w:p w14:paraId="5A6CE23C" w14:textId="7A926C09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законности, трудовой дисциплины</w:t>
            </w:r>
          </w:p>
          <w:p w14:paraId="1E300E7C" w14:textId="5E4794B9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этических норм в управлении трудовыми отношениями</w:t>
            </w:r>
          </w:p>
          <w:p w14:paraId="34A87A19" w14:textId="7B2155FE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бизнесом, HR-бизнес-партнерами, Центром экспертизы </w:t>
            </w: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</w:t>
            </w: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Центром обслуживания </w:t>
            </w: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</w:t>
            </w: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управления трудовыми отношениями</w:t>
            </w:r>
          </w:p>
          <w:p w14:paraId="3E60DCC3" w14:textId="48ECFAD7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предложений бизнеса, предоставление экспертизы по вопросу регулирования социально-трудовых отношений, по принятым нововведениям</w:t>
            </w:r>
          </w:p>
          <w:p w14:paraId="2501E9DA" w14:textId="465FF6D4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вопросам, возникающим в рамках взаимодействия сторон, предоставление обратной связи</w:t>
            </w:r>
          </w:p>
          <w:p w14:paraId="55750ED6" w14:textId="5A8F6A48" w:rsidR="00E031BD" w:rsidRP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Взаимодействие с представителями работников, переговорщиками и/или пос</w:t>
            </w:r>
            <w:r w:rsidR="0031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редниками по решению социально-</w:t>
            </w: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трудовых вопросов</w:t>
            </w:r>
          </w:p>
          <w:p w14:paraId="41429A89" w14:textId="3B466C54" w:rsidR="00E031BD" w:rsidRDefault="00E031BD" w:rsidP="0082624D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информационного обмена между работниками и линейными руководителями</w:t>
            </w:r>
          </w:p>
          <w:p w14:paraId="6B1B7BB9" w14:textId="17B6B26D" w:rsidR="00E031BD" w:rsidRPr="00E031BD" w:rsidRDefault="00E031BD" w:rsidP="00AF6302">
            <w:pPr>
              <w:pStyle w:val="ab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руководства существующих или потенциальных проблем для принятия решения</w:t>
            </w:r>
          </w:p>
        </w:tc>
      </w:tr>
      <w:tr w:rsidR="002F3365" w14:paraId="2DF98D9D" w14:textId="77777777" w:rsidTr="00BC2D97">
        <w:tc>
          <w:tcPr>
            <w:tcW w:w="2655" w:type="dxa"/>
            <w:vMerge/>
          </w:tcPr>
          <w:p w14:paraId="294AD224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66C7643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A01B13E" w14:textId="77777777" w:rsidR="002F3365" w:rsidRDefault="002F3365" w:rsidP="002F3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F3365" w14:paraId="0813963C" w14:textId="77777777" w:rsidTr="00BC2D97">
        <w:tc>
          <w:tcPr>
            <w:tcW w:w="2655" w:type="dxa"/>
            <w:vMerge/>
          </w:tcPr>
          <w:p w14:paraId="59BA7DB3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27528AC" w14:textId="77777777" w:rsidR="002F3365" w:rsidRDefault="002F3365" w:rsidP="002F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0402BDA" w14:textId="56E7C641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376E1206" w14:textId="14AD9078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2F1DF73A" w14:textId="618C11CD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213D5949" w14:textId="5593C6E1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Виды/методики предоставления обратной связи </w:t>
            </w:r>
          </w:p>
          <w:p w14:paraId="094C3541" w14:textId="214184AD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0B67F87A" w14:textId="698B99A4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18CF7F5C" w14:textId="2B921CA5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Понимание внутренней интеграции HR-процессов </w:t>
            </w:r>
          </w:p>
          <w:p w14:paraId="1A06A4C7" w14:textId="1F61A748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320CB8EF" w14:textId="005B379F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Операционные бизнес-модели</w:t>
            </w:r>
          </w:p>
          <w:p w14:paraId="52C4EB1C" w14:textId="467186A8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Организационный дизайн</w:t>
            </w:r>
          </w:p>
          <w:p w14:paraId="7EB3DD94" w14:textId="0C47C835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Теории и практики системы мотивации, HR-процессов и инструментов, соответствующих бизнес-целям и операционной бизнес-модели</w:t>
            </w:r>
          </w:p>
          <w:p w14:paraId="1B862515" w14:textId="38D84DB4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Основы организационного поведения (теории мотивации лидерства)</w:t>
            </w:r>
          </w:p>
          <w:p w14:paraId="78211E07" w14:textId="5D29D1EC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041238BC" w14:textId="1B59E5E4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Методы управления конфликтами, п</w:t>
            </w:r>
            <w:r w:rsidR="00AF63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роцедуры и инструменты медиации</w:t>
            </w:r>
          </w:p>
          <w:p w14:paraId="56A7978E" w14:textId="62D52029" w:rsidR="00E031BD" w:rsidRDefault="00E031BD" w:rsidP="0082624D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  <w:p w14:paraId="4F1C346A" w14:textId="253FB7E9" w:rsidR="002F3365" w:rsidRPr="00E031BD" w:rsidRDefault="00E031BD" w:rsidP="00AF6302">
            <w:pPr>
              <w:pStyle w:val="a6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Применение этических норм</w:t>
            </w:r>
          </w:p>
        </w:tc>
      </w:tr>
      <w:tr w:rsidR="00F75914" w14:paraId="7B3E2DC1" w14:textId="77777777" w:rsidTr="00BC2D97">
        <w:trPr>
          <w:trHeight w:val="320"/>
        </w:trPr>
        <w:tc>
          <w:tcPr>
            <w:tcW w:w="2655" w:type="dxa"/>
            <w:vMerge w:val="restart"/>
          </w:tcPr>
          <w:p w14:paraId="7391DBCB" w14:textId="503C8EB9" w:rsidR="00F75914" w:rsidRPr="00E031BD" w:rsidRDefault="00F75914" w:rsidP="00E031B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E031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05646512" w14:textId="3DA9E55F" w:rsidR="00F75914" w:rsidRPr="00E031BD" w:rsidRDefault="00F75914" w:rsidP="00E031B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социальной стабильности</w:t>
            </w:r>
          </w:p>
        </w:tc>
        <w:tc>
          <w:tcPr>
            <w:tcW w:w="2445" w:type="dxa"/>
            <w:vMerge w:val="restart"/>
          </w:tcPr>
          <w:p w14:paraId="29A8BC07" w14:textId="110384B7" w:rsidR="00F75914" w:rsidRPr="00E031BD" w:rsidRDefault="00F75914" w:rsidP="00E031BD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494229D7" w14:textId="77777777" w:rsidR="00F75914" w:rsidRPr="00E031BD" w:rsidRDefault="00F75914" w:rsidP="00E031B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Мониторинг состояния социально-трудовых отношений</w:t>
            </w:r>
          </w:p>
          <w:p w14:paraId="6B79054A" w14:textId="39D13345" w:rsidR="00F75914" w:rsidRPr="00E031BD" w:rsidRDefault="00F75914" w:rsidP="00AF63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1CCCE371" w14:textId="67E68184" w:rsidR="00F75914" w:rsidRPr="00E031BD" w:rsidRDefault="00F75914" w:rsidP="00E0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F75914" w14:paraId="5AFA340D" w14:textId="77777777" w:rsidTr="00BC2D97">
        <w:trPr>
          <w:trHeight w:val="4063"/>
        </w:trPr>
        <w:tc>
          <w:tcPr>
            <w:tcW w:w="2655" w:type="dxa"/>
            <w:vMerge/>
          </w:tcPr>
          <w:p w14:paraId="1B6E3ECD" w14:textId="77777777" w:rsidR="00F75914" w:rsidRPr="00E031BD" w:rsidRDefault="00F75914" w:rsidP="00E031B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F6BF159" w14:textId="77777777" w:rsidR="00F75914" w:rsidRPr="00E031BD" w:rsidRDefault="00F75914" w:rsidP="00E031BD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</w:tcPr>
          <w:p w14:paraId="1C214368" w14:textId="187F3885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Анализ результатов социологических исследований степени вовлеченности работников, социальной стабильности</w:t>
            </w:r>
          </w:p>
          <w:p w14:paraId="4323AA26" w14:textId="63A7F5BF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Анализ типичных ошибок, приводящих к трудовым конфликтам</w:t>
            </w:r>
          </w:p>
          <w:p w14:paraId="4A434494" w14:textId="3D8B7967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Практика решения сложных трудовых вопросов, нарушений трудовой дисциплины</w:t>
            </w:r>
          </w:p>
          <w:p w14:paraId="11AAB444" w14:textId="2ABD362B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Документирование конфликтных ситуаций</w:t>
            </w:r>
          </w:p>
          <w:p w14:paraId="5CD247A7" w14:textId="37D3C99E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Применение этических норм в управлении человеческими ресурсами</w:t>
            </w:r>
          </w:p>
          <w:p w14:paraId="0A13BF4B" w14:textId="52EA7C80" w:rsidR="00F75914" w:rsidRPr="00E031BD" w:rsidRDefault="00F75914" w:rsidP="0082624D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Выявление рисков возникновения социальной напряженности и трудовых конфликтов/споров</w:t>
            </w:r>
          </w:p>
          <w:p w14:paraId="1B6DB660" w14:textId="08B72CFE" w:rsidR="00F75914" w:rsidRPr="00E031BD" w:rsidRDefault="00F75914" w:rsidP="00AF6302">
            <w:pPr>
              <w:pStyle w:val="ab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31B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Разработка плана мероприятий, организация и проведение профилактических мер по предупреждению социально-трудовых конфликтов</w:t>
            </w:r>
          </w:p>
        </w:tc>
      </w:tr>
      <w:tr w:rsidR="00F75914" w14:paraId="1F65E4B3" w14:textId="77777777" w:rsidTr="00BC2D97">
        <w:trPr>
          <w:trHeight w:val="340"/>
        </w:trPr>
        <w:tc>
          <w:tcPr>
            <w:tcW w:w="2655" w:type="dxa"/>
            <w:vMerge/>
          </w:tcPr>
          <w:p w14:paraId="4BABB2E2" w14:textId="77777777" w:rsidR="00F75914" w:rsidRDefault="00F75914" w:rsidP="00E0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4FA71FA" w14:textId="77777777" w:rsidR="00F75914" w:rsidRDefault="00F75914" w:rsidP="00E03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6F3508B" w14:textId="77777777" w:rsidR="00F75914" w:rsidRDefault="00F75914" w:rsidP="00E031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75914" w14:paraId="67191211" w14:textId="77777777" w:rsidTr="00BC2D97">
        <w:trPr>
          <w:trHeight w:val="540"/>
        </w:trPr>
        <w:tc>
          <w:tcPr>
            <w:tcW w:w="2655" w:type="dxa"/>
            <w:vMerge/>
          </w:tcPr>
          <w:p w14:paraId="230378B4" w14:textId="77777777" w:rsidR="00F75914" w:rsidRDefault="00F75914" w:rsidP="00E01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73A446A" w14:textId="77777777" w:rsidR="00F75914" w:rsidRDefault="00F75914" w:rsidP="00E01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0C33F50B" w14:textId="7645D4BA" w:rsidR="00F75914" w:rsidRPr="00E01DE0" w:rsidRDefault="00F75914" w:rsidP="0082624D">
            <w:pPr>
              <w:pStyle w:val="ab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404C548E" w14:textId="6FFED635" w:rsidR="00F75914" w:rsidRPr="00E01DE0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Сектора, в котором работает организация, и рыночных </w:t>
            </w: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факторов, влияющих на ее деятельность</w:t>
            </w:r>
          </w:p>
          <w:p w14:paraId="4B548FD8" w14:textId="1E6CAC29" w:rsidR="00F75914" w:rsidRPr="00E01DE0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061F3D85" w14:textId="4A1572F1" w:rsidR="00F75914" w:rsidRPr="00E01DE0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29A7FEC7" w14:textId="33E75D6B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Виды/методики предоставления обратной связи</w:t>
            </w:r>
          </w:p>
          <w:p w14:paraId="465B8D6F" w14:textId="4DF7B1DB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52817DEF" w14:textId="326EEC2F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Понимание внутренней интеграции HR-процессов </w:t>
            </w:r>
          </w:p>
          <w:p w14:paraId="16DEFF1D" w14:textId="6467A7CE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1208B96E" w14:textId="779D76C7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Операционные бизнес-модели</w:t>
            </w:r>
          </w:p>
          <w:p w14:paraId="0A36E535" w14:textId="6EE2B48A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Организационный дизайн </w:t>
            </w:r>
          </w:p>
          <w:p w14:paraId="5F15F4A0" w14:textId="0A3502E7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Теории и практики системы мотивации, HR-процессов и инструментов, соответствующих бизнес-целям и операционной бизнес-модели</w:t>
            </w:r>
          </w:p>
          <w:p w14:paraId="34514736" w14:textId="2EBD19A2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7AB283FF" w14:textId="278D1ACB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B8329A0" w14:textId="6B49A766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2A9395F2" w14:textId="03A7E31A" w:rsidR="00F75914" w:rsidRDefault="00F75914" w:rsidP="0082624D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70EA49AB" w14:textId="7F3B65BC" w:rsidR="00F75914" w:rsidRPr="00E01DE0" w:rsidRDefault="00F75914" w:rsidP="00AF6302">
            <w:pPr>
              <w:pStyle w:val="a6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</w:tc>
      </w:tr>
      <w:tr w:rsidR="00F75914" w14:paraId="38226D39" w14:textId="77777777" w:rsidTr="00E01DE0">
        <w:trPr>
          <w:trHeight w:val="1651"/>
        </w:trPr>
        <w:tc>
          <w:tcPr>
            <w:tcW w:w="2655" w:type="dxa"/>
            <w:vMerge/>
          </w:tcPr>
          <w:p w14:paraId="47D6F436" w14:textId="77777777" w:rsidR="00F75914" w:rsidRDefault="00F75914" w:rsidP="00E01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3213876B" w14:textId="77777777" w:rsidR="00F75914" w:rsidRDefault="00F75914" w:rsidP="00E01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323EF102" w14:textId="77777777" w:rsidR="00F75914" w:rsidRDefault="00F75914" w:rsidP="00E0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принципов социального партнерства</w:t>
            </w:r>
          </w:p>
          <w:p w14:paraId="332D1DE5" w14:textId="7E2702A6" w:rsidR="00F75914" w:rsidRDefault="00F75914" w:rsidP="00AF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2EBA28A" w14:textId="244D55BC" w:rsidR="00F75914" w:rsidRPr="00E01DE0" w:rsidRDefault="00F75914" w:rsidP="00E01DE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6BD8DAFB" w14:textId="24BADC27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F06">
              <w:rPr>
                <w:rFonts w:ascii="Times New Roman" w:hAnsi="Times New Roman" w:cs="Times New Roman"/>
                <w:sz w:val="24"/>
                <w:szCs w:val="24"/>
              </w:rPr>
              <w:t>родвижение принципов социального партнерства</w:t>
            </w:r>
          </w:p>
          <w:p w14:paraId="5DC5674F" w14:textId="2F9C8B93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Согласование интересов работников и работодателя по вопросам регулирования трудовых отношений и иных, непосредственно связанных с ними отношений</w:t>
            </w:r>
          </w:p>
          <w:p w14:paraId="69AC5082" w14:textId="0271D78D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Развитие процесса поиска компромиссных решений при разрешении возникающих противоречий и предотвращения конфликтов</w:t>
            </w:r>
          </w:p>
          <w:p w14:paraId="2A948E32" w14:textId="6466DB2B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ведения коллективных переговоров, обсуждения предложений</w:t>
            </w:r>
          </w:p>
          <w:p w14:paraId="73D9DECB" w14:textId="58F2DB23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Ведение коллективных переговоров по подготовке проектов коллективных договоров, соглашений и заключению</w:t>
            </w:r>
          </w:p>
          <w:p w14:paraId="4490D051" w14:textId="77CDA860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Проведение взаимных консультаций (переговоров) по вопросам регулирования трудовых отношений и иных непосредственно связанных с ними отношений</w:t>
            </w:r>
          </w:p>
          <w:p w14:paraId="1B9228B3" w14:textId="27C162D6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Сбор информации по выполнению коллективного договора, изучение проблем и причин его неисполнения, принятие соответствующих мер</w:t>
            </w:r>
          </w:p>
          <w:p w14:paraId="6CC3AC01" w14:textId="40F97E3D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Изучение предложений к коллективному договору, вносимых сторонами</w:t>
            </w:r>
          </w:p>
          <w:p w14:paraId="0FECDF46" w14:textId="6D93E693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членов согласительной/ примирительной комиссии основам трудового законодательства, развитию умения вести переговоры, достижению консенсуса в трудовых с</w:t>
            </w:r>
            <w:r w:rsidR="00AF6302">
              <w:rPr>
                <w:rFonts w:ascii="Times New Roman" w:hAnsi="Times New Roman" w:cs="Times New Roman"/>
                <w:sz w:val="24"/>
                <w:szCs w:val="24"/>
              </w:rPr>
              <w:t>порах, медиативным компетенциям</w:t>
            </w:r>
          </w:p>
          <w:p w14:paraId="07A0ADAB" w14:textId="7C56DE54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работников и работодателей в досуде</w:t>
            </w:r>
            <w:r w:rsidR="00AF6302">
              <w:rPr>
                <w:rFonts w:ascii="Times New Roman" w:hAnsi="Times New Roman" w:cs="Times New Roman"/>
                <w:sz w:val="24"/>
                <w:szCs w:val="24"/>
              </w:rPr>
              <w:t>бном разрешении трудовых споров</w:t>
            </w:r>
          </w:p>
          <w:p w14:paraId="528F7D91" w14:textId="2B9C2EDC" w:rsidR="00F75914" w:rsidRDefault="00F75914" w:rsidP="0082624D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t>Применение процедур и инструментов медиации</w:t>
            </w:r>
          </w:p>
          <w:p w14:paraId="66A3E203" w14:textId="21BE6898" w:rsidR="00F75914" w:rsidRPr="00E01DE0" w:rsidRDefault="00F75914" w:rsidP="00AF6302">
            <w:pPr>
              <w:pStyle w:val="ab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0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с местными и центральными исполнительными органами, общественными, профессиональными организациями</w:t>
            </w:r>
          </w:p>
        </w:tc>
      </w:tr>
      <w:tr w:rsidR="00F75914" w14:paraId="1D5AC400" w14:textId="77777777" w:rsidTr="00BC2D97">
        <w:trPr>
          <w:trHeight w:val="340"/>
        </w:trPr>
        <w:tc>
          <w:tcPr>
            <w:tcW w:w="2655" w:type="dxa"/>
            <w:vMerge/>
          </w:tcPr>
          <w:p w14:paraId="1BC4FF46" w14:textId="77777777" w:rsidR="00F75914" w:rsidRDefault="00F75914" w:rsidP="00E01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F81D28E" w14:textId="77777777" w:rsidR="00F75914" w:rsidRDefault="00F75914" w:rsidP="00E01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2777F47" w14:textId="77777777" w:rsidR="00F75914" w:rsidRDefault="00F75914" w:rsidP="00E01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75914" w14:paraId="742D3552" w14:textId="77777777" w:rsidTr="00BC2D97">
        <w:trPr>
          <w:trHeight w:val="90"/>
        </w:trPr>
        <w:tc>
          <w:tcPr>
            <w:tcW w:w="2655" w:type="dxa"/>
            <w:vMerge/>
          </w:tcPr>
          <w:p w14:paraId="3E1DFB7B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F458277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45096A90" w14:textId="20BF4B50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57EE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области трудовых отношений</w:t>
            </w:r>
          </w:p>
          <w:p w14:paraId="2D9AEAF2" w14:textId="65B90976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Генеральное соглашение, отраслевые соглашения</w:t>
            </w:r>
          </w:p>
          <w:p w14:paraId="33D88B04" w14:textId="06ACE610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78507447" w14:textId="3202A065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Понимание внутренней интеграции HR-процессов</w:t>
            </w:r>
          </w:p>
          <w:p w14:paraId="74D6B40F" w14:textId="77777777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1348C4C3" w14:textId="1637211F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233B7A02" w14:textId="5BFE7043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27B8C7E9" w14:textId="4B25978D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инструментов, соответствующих бизнес-целям и операционной бизнес-модели</w:t>
            </w:r>
          </w:p>
          <w:p w14:paraId="724FCC24" w14:textId="7C33D48F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62D47296" w14:textId="6B6E7812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0FBAB847" w14:textId="080129C7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67598DB6" w14:textId="2FAC65AD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Коллективно-договорное регулирование отношений (порядок ведения коллективных переговоров, заключения коллективного договора, содержание и структура коллективного договора)</w:t>
            </w:r>
          </w:p>
          <w:p w14:paraId="31019E26" w14:textId="03C56209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управления конфликтами, процедуры и инструменты медиации</w:t>
            </w:r>
          </w:p>
          <w:p w14:paraId="58FE3CB4" w14:textId="464EB1FC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042BA89A" w14:textId="540EEBA9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31E5BF34" w14:textId="5B738770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7A9707D1" w14:textId="7A1FB3BE" w:rsidR="00F75914" w:rsidRDefault="00F75914" w:rsidP="0082624D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4A748C0A" w14:textId="2D3F7AFB" w:rsidR="00F75914" w:rsidRPr="0055598D" w:rsidRDefault="00F75914" w:rsidP="007D223F">
            <w:pPr>
              <w:pStyle w:val="ab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F75914" w14:paraId="7D6310C0" w14:textId="77777777" w:rsidTr="00BC2D97">
        <w:trPr>
          <w:trHeight w:val="400"/>
        </w:trPr>
        <w:tc>
          <w:tcPr>
            <w:tcW w:w="2655" w:type="dxa"/>
            <w:vMerge/>
          </w:tcPr>
          <w:p w14:paraId="056374E4" w14:textId="77777777" w:rsidR="00F75914" w:rsidRDefault="00F75914" w:rsidP="005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53880A18" w14:textId="4B568B97" w:rsidR="00F75914" w:rsidRDefault="00F75914" w:rsidP="0055598D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01EF6BE" w14:textId="71031886" w:rsidR="00F75914" w:rsidRDefault="00F75914" w:rsidP="005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Регулирование, предупреждение и профилактика трудовых споров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  <w:gridSpan w:val="2"/>
          </w:tcPr>
          <w:p w14:paraId="1EECCC37" w14:textId="77777777" w:rsidR="00F75914" w:rsidRDefault="00F75914" w:rsidP="0055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75914" w14:paraId="79882829" w14:textId="77777777" w:rsidTr="00BC2D97">
        <w:trPr>
          <w:trHeight w:val="1260"/>
        </w:trPr>
        <w:tc>
          <w:tcPr>
            <w:tcW w:w="2655" w:type="dxa"/>
            <w:vMerge/>
          </w:tcPr>
          <w:p w14:paraId="5C868D7C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0EEB214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DFCDD0F" w14:textId="775DCBDE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0">
              <w:rPr>
                <w:rFonts w:ascii="Times New Roman" w:hAnsi="Times New Roman" w:cs="Times New Roman"/>
                <w:sz w:val="24"/>
                <w:szCs w:val="24"/>
              </w:rPr>
              <w:t>Сбор, анализ фактов и информации для принятия руководством обоснованного решения</w:t>
            </w:r>
          </w:p>
          <w:p w14:paraId="48B96AC1" w14:textId="6462F7EF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</w:t>
            </w: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 xml:space="preserve"> фактов, изучение документации и при необходимости очные встречи/обсуждение с задействованными сторонами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законодательством</w:t>
            </w:r>
          </w:p>
          <w:p w14:paraId="0C4153F2" w14:textId="43CE886E" w:rsidR="00F75914" w:rsidRPr="0099520D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>Рассмотрение, оценка и согласование предложений по разрешению трудового спора,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конфликта, опираясь на правила и процедуры</w:t>
            </w:r>
          </w:p>
          <w:p w14:paraId="413E189F" w14:textId="6554C06C" w:rsidR="00F75914" w:rsidRPr="00032E10" w:rsidRDefault="00F75914" w:rsidP="0082624D">
            <w:pPr>
              <w:pStyle w:val="ab"/>
              <w:numPr>
                <w:ilvl w:val="0"/>
                <w:numId w:val="21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0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досудебного урегулирования трудовых 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(согласительная комиссия, трудовой арбитраж, примирительная комиссия, процедуры медиации) в организации</w:t>
            </w:r>
          </w:p>
          <w:p w14:paraId="06435DF6" w14:textId="7F66CE9D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руководства о сложившейся ситуации и внесение предложений/вариантов решений по разрешению трудового спора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ценностями и этикой организации</w:t>
            </w:r>
          </w:p>
          <w:p w14:paraId="617863CF" w14:textId="26116602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99520D">
              <w:rPr>
                <w:rFonts w:ascii="Times New Roman" w:hAnsi="Times New Roman" w:cs="Times New Roman"/>
                <w:sz w:val="24"/>
                <w:szCs w:val="24"/>
              </w:rPr>
              <w:t>существующих или потенциальных проблем для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трудовым вопросам</w:t>
            </w:r>
          </w:p>
          <w:p w14:paraId="6299D3F0" w14:textId="04830FB4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>Реализация плана коммуникации по результатам работы, включая выступления в СМИ, встречи с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>официальных ответов</w:t>
            </w:r>
          </w:p>
          <w:p w14:paraId="426492ED" w14:textId="336A584C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письменного ответа на обращение рабо</w:t>
            </w:r>
            <w:r w:rsidR="003E6204">
              <w:rPr>
                <w:rFonts w:ascii="Times New Roman" w:hAnsi="Times New Roman" w:cs="Times New Roman"/>
                <w:sz w:val="24"/>
                <w:szCs w:val="24"/>
              </w:rPr>
              <w:t>тников c разъяснениями ситуации</w:t>
            </w: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 xml:space="preserve">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веденном</w:t>
            </w:r>
            <w:r w:rsidRPr="002936EF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ситуации и при необходимости о следующих шагах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процедурами рассмотрения и регулирования трудового </w:t>
            </w:r>
            <w:r w:rsidR="007D223F">
              <w:rPr>
                <w:rFonts w:ascii="Times New Roman" w:hAnsi="Times New Roman" w:cs="Times New Roman"/>
                <w:sz w:val="24"/>
                <w:szCs w:val="24"/>
              </w:rPr>
              <w:t>спора согласно законодательству</w:t>
            </w:r>
          </w:p>
          <w:p w14:paraId="276567CA" w14:textId="36A766AC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2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EF2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урегулированию трудового спора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процедур и инструментов медиации</w:t>
            </w:r>
          </w:p>
          <w:p w14:paraId="784B741D" w14:textId="4F1AA688" w:rsidR="00F75914" w:rsidRPr="00060EF2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60EF2">
              <w:rPr>
                <w:rFonts w:ascii="Times New Roman" w:hAnsi="Times New Roman" w:cs="Times New Roman"/>
                <w:sz w:val="24"/>
                <w:szCs w:val="24"/>
              </w:rPr>
              <w:t>оведение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обратной связи </w:t>
            </w:r>
            <w:r w:rsidRPr="00060EF2">
              <w:rPr>
                <w:rFonts w:ascii="Times New Roman" w:hAnsi="Times New Roman" w:cs="Times New Roman"/>
                <w:sz w:val="24"/>
                <w:szCs w:val="24"/>
              </w:rPr>
              <w:t>по полученным результатам</w:t>
            </w:r>
          </w:p>
          <w:p w14:paraId="01B28489" w14:textId="4C738546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0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оформления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документирования конфликтных ситуаций в соответствии с требованиями</w:t>
            </w:r>
          </w:p>
          <w:p w14:paraId="389322F5" w14:textId="77777777" w:rsidR="00F75914" w:rsidRPr="00032E10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этических норм </w:t>
            </w:r>
          </w:p>
          <w:p w14:paraId="7FB0EAC4" w14:textId="1371A579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2E10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партнерами, переговорщиками и/или посредн</w:t>
            </w:r>
            <w:r w:rsidR="003E6204">
              <w:rPr>
                <w:rFonts w:ascii="Times New Roman" w:hAnsi="Times New Roman" w:cs="Times New Roman"/>
                <w:sz w:val="24"/>
                <w:szCs w:val="24"/>
              </w:rPr>
              <w:t>иками по решению социально-</w:t>
            </w:r>
            <w:r w:rsidRPr="00032E10">
              <w:rPr>
                <w:rFonts w:ascii="Times New Roman" w:hAnsi="Times New Roman" w:cs="Times New Roman"/>
                <w:sz w:val="24"/>
                <w:szCs w:val="24"/>
              </w:rPr>
              <w:t>трудовых вопросов</w:t>
            </w:r>
          </w:p>
          <w:p w14:paraId="412B6946" w14:textId="754BE621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BB7C10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C1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членов согласительной/ примирительной комиссии основам трудового законодательства, развитию умения вести переговоры, достижению консенсуса в трудовых спорах, медиативным компетенциям</w:t>
            </w:r>
          </w:p>
          <w:p w14:paraId="6C162DFC" w14:textId="7BC88715" w:rsidR="00F75914" w:rsidRDefault="00F75914" w:rsidP="0082624D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F06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всех необходимых превентивных мер по профилактике социально-трудовых конфликтов и </w:t>
            </w:r>
            <w:r w:rsidRPr="00F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поддержанию стабильности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5145EDE" w14:textId="56F31DA6" w:rsidR="00F75914" w:rsidRPr="0055598D" w:rsidRDefault="00F75914" w:rsidP="007D223F">
            <w:pPr>
              <w:pStyle w:val="ab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для реализации мероприятий по управлению трудовыми отношениями</w:t>
            </w:r>
          </w:p>
        </w:tc>
      </w:tr>
      <w:tr w:rsidR="00F75914" w14:paraId="68C76223" w14:textId="77777777" w:rsidTr="00BC2D97">
        <w:trPr>
          <w:trHeight w:val="380"/>
        </w:trPr>
        <w:tc>
          <w:tcPr>
            <w:tcW w:w="2655" w:type="dxa"/>
            <w:vMerge/>
          </w:tcPr>
          <w:p w14:paraId="7779B1F7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2AD415A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BB0CD79" w14:textId="77777777" w:rsidR="00F75914" w:rsidRDefault="00F75914" w:rsidP="00555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75914" w14:paraId="3A97D523" w14:textId="77777777" w:rsidTr="00BC2D97">
        <w:trPr>
          <w:trHeight w:val="1260"/>
        </w:trPr>
        <w:tc>
          <w:tcPr>
            <w:tcW w:w="2655" w:type="dxa"/>
            <w:vMerge/>
          </w:tcPr>
          <w:p w14:paraId="440CC7FC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960DE45" w14:textId="77777777" w:rsidR="00F75914" w:rsidRDefault="00F75914" w:rsidP="0055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D16C3DB" w14:textId="47C54E3C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60C9383F" w14:textId="775720F8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0721AAB9" w14:textId="6498CDBE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Понимание внутренней интеграции HR-процессов</w:t>
            </w:r>
          </w:p>
          <w:p w14:paraId="17FA36A5" w14:textId="5519D168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4DC4BCBA" w14:textId="5A836563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0B0F676F" w14:textId="7DD5624D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7AB6BE7C" w14:textId="7E290DEB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инструментов, соответствующих бизнес-целям и операционной бизнес-модели</w:t>
            </w:r>
          </w:p>
          <w:p w14:paraId="025DB281" w14:textId="0807EA95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279B15B7" w14:textId="32BF137F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5DB783C" w14:textId="675BBFE8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65443D86" w14:textId="45DE2024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2749C445" w14:textId="7583DE64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платформы в области HR, автоматизация HR-процессов, сервисы обслуживания, информационная безопасность </w:t>
            </w:r>
          </w:p>
          <w:p w14:paraId="17E36215" w14:textId="5EF78FF2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Сектора, в котором работает организация, и рыночных факторов, влияющих на ее деятельность</w:t>
            </w:r>
          </w:p>
          <w:p w14:paraId="422A4043" w14:textId="5A5A2D39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5A13F355" w14:textId="5085DCA4" w:rsidR="00F75914" w:rsidRDefault="00F75914" w:rsidP="0082624D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0F18844A" w14:textId="3A6E5FDD" w:rsidR="00F75914" w:rsidRPr="0055598D" w:rsidRDefault="00F75914" w:rsidP="007D223F">
            <w:pPr>
              <w:pStyle w:val="ab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55598D" w14:paraId="7460A315" w14:textId="77777777" w:rsidTr="00EC6901">
        <w:trPr>
          <w:trHeight w:val="2233"/>
        </w:trPr>
        <w:tc>
          <w:tcPr>
            <w:tcW w:w="2655" w:type="dxa"/>
          </w:tcPr>
          <w:p w14:paraId="49C86B9E" w14:textId="77777777" w:rsidR="0055598D" w:rsidRDefault="0055598D" w:rsidP="005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576" w:type="dxa"/>
            <w:gridSpan w:val="3"/>
          </w:tcPr>
          <w:p w14:paraId="57AEDFD2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6ACD526E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бизнеса </w:t>
            </w:r>
          </w:p>
          <w:p w14:paraId="61E02950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6F9DDCDE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162F25B0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 xml:space="preserve">Вдохновляющее лидерство </w:t>
            </w:r>
          </w:p>
          <w:p w14:paraId="29C5A04A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  <w:p w14:paraId="1DA2F813" w14:textId="58C16FF3" w:rsidR="0055598D" w:rsidRPr="006B6021" w:rsidRDefault="006D4F75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1013A56E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Профессиональная смелость</w:t>
            </w:r>
          </w:p>
          <w:p w14:paraId="5CBE2D19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06D50482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Управление стрессом</w:t>
            </w:r>
          </w:p>
          <w:p w14:paraId="351A9C56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Взаимодействие и коммуникации</w:t>
            </w:r>
          </w:p>
          <w:p w14:paraId="58EC500E" w14:textId="77777777" w:rsidR="0055598D" w:rsidRPr="006B6021" w:rsidRDefault="0055598D" w:rsidP="0055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</w:p>
          <w:p w14:paraId="6CC24868" w14:textId="7CC8077E" w:rsidR="0055598D" w:rsidRDefault="0055598D" w:rsidP="005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021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</w:tr>
      <w:tr w:rsidR="009D3E3F" w14:paraId="0BE07115" w14:textId="77777777" w:rsidTr="00BC2D97">
        <w:tc>
          <w:tcPr>
            <w:tcW w:w="2655" w:type="dxa"/>
            <w:vMerge w:val="restart"/>
          </w:tcPr>
          <w:p w14:paraId="3A5D5830" w14:textId="77777777" w:rsidR="009D3E3F" w:rsidRDefault="009D3E3F" w:rsidP="00555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45" w:type="dxa"/>
          </w:tcPr>
          <w:p w14:paraId="2A0CF125" w14:textId="7B72C6AE" w:rsidR="009D3E3F" w:rsidRDefault="009D3E3F" w:rsidP="00555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gridSpan w:val="2"/>
          </w:tcPr>
          <w:p w14:paraId="4D8BEBC3" w14:textId="3760646C" w:rsidR="009D3E3F" w:rsidRDefault="009D3E3F" w:rsidP="007D2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</w:tr>
      <w:tr w:rsidR="009D3E3F" w14:paraId="724D59F5" w14:textId="77777777" w:rsidTr="00BC2D97">
        <w:tc>
          <w:tcPr>
            <w:tcW w:w="2655" w:type="dxa"/>
            <w:vMerge/>
          </w:tcPr>
          <w:p w14:paraId="2A1C2E62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62C2944" w14:textId="417A0E37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3737CA01" w14:textId="07F9537C" w:rsidR="009D3E3F" w:rsidRPr="006B2087" w:rsidRDefault="009D3E3F" w:rsidP="007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</w:tr>
      <w:tr w:rsidR="009D3E3F" w14:paraId="372443E4" w14:textId="77777777" w:rsidTr="00BC2D97">
        <w:tc>
          <w:tcPr>
            <w:tcW w:w="2655" w:type="dxa"/>
            <w:vMerge/>
          </w:tcPr>
          <w:p w14:paraId="7B67DC8F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A854F83" w14:textId="030F4AB7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47482E47" w14:textId="4B61D403" w:rsidR="009D3E3F" w:rsidRPr="006B2087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Служащие отдела кадров / по работе с персоналом</w:t>
            </w:r>
          </w:p>
        </w:tc>
      </w:tr>
      <w:tr w:rsidR="009D3E3F" w14:paraId="6F20FC01" w14:textId="77777777" w:rsidTr="00BC2D97">
        <w:tc>
          <w:tcPr>
            <w:tcW w:w="2655" w:type="dxa"/>
            <w:vMerge/>
          </w:tcPr>
          <w:p w14:paraId="493F3307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89570AE" w14:textId="70439755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38109495" w14:textId="64140D00" w:rsidR="009D3E3F" w:rsidRPr="006B2087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Агент по трудовым отношениям</w:t>
            </w:r>
          </w:p>
        </w:tc>
      </w:tr>
      <w:tr w:rsidR="009D3E3F" w14:paraId="512C9DAA" w14:textId="77777777" w:rsidTr="00BC2D97">
        <w:tc>
          <w:tcPr>
            <w:tcW w:w="2655" w:type="dxa"/>
            <w:vMerge/>
          </w:tcPr>
          <w:p w14:paraId="0EC55D9E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4A5340E" w14:textId="144E8EEF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10CADA7D" w14:textId="2EE7F92A" w:rsidR="009D3E3F" w:rsidRPr="006B2087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Агент по трудовым договорам</w:t>
            </w:r>
          </w:p>
        </w:tc>
      </w:tr>
      <w:tr w:rsidR="009D3E3F" w14:paraId="2350E2EB" w14:textId="77777777" w:rsidTr="00BC2D97">
        <w:tc>
          <w:tcPr>
            <w:tcW w:w="2655" w:type="dxa"/>
            <w:vMerge/>
          </w:tcPr>
          <w:p w14:paraId="2082D221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5C40917" w14:textId="78F5275E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5C9D8DAC" w14:textId="3EA5C7F7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персоналом</w:t>
            </w:r>
          </w:p>
        </w:tc>
      </w:tr>
      <w:tr w:rsidR="009D3E3F" w14:paraId="6914AF8F" w14:textId="77777777" w:rsidTr="00BC2D97">
        <w:tc>
          <w:tcPr>
            <w:tcW w:w="2655" w:type="dxa"/>
            <w:vMerge/>
          </w:tcPr>
          <w:p w14:paraId="711E0645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7E3680C" w14:textId="1628F621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5A1B6C40" w14:textId="2585B978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9D3E3F" w14:paraId="6CF5A2A6" w14:textId="77777777" w:rsidTr="00BC2D97">
        <w:tc>
          <w:tcPr>
            <w:tcW w:w="2655" w:type="dxa"/>
            <w:vMerge/>
          </w:tcPr>
          <w:p w14:paraId="599FF8C2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9171552" w14:textId="73ECB6B2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3599EBBE" w14:textId="65B1E009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</w:tc>
      </w:tr>
      <w:tr w:rsidR="009D3E3F" w14:paraId="7E56111B" w14:textId="77777777" w:rsidTr="00BC2D97">
        <w:tc>
          <w:tcPr>
            <w:tcW w:w="2655" w:type="dxa"/>
            <w:vMerge/>
          </w:tcPr>
          <w:p w14:paraId="266DB736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A1A64AA" w14:textId="299520E9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4194A3A0" w14:textId="7712DC2A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</w:t>
            </w:r>
            <w:r w:rsidRPr="009D3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благополучием работников</w:t>
            </w:r>
          </w:p>
        </w:tc>
      </w:tr>
      <w:tr w:rsidR="009D3E3F" w14:paraId="04E19F9D" w14:textId="77777777" w:rsidTr="00BC2D97">
        <w:tc>
          <w:tcPr>
            <w:tcW w:w="2655" w:type="dxa"/>
            <w:vMerge/>
          </w:tcPr>
          <w:p w14:paraId="46DB2CCC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1526ED7" w14:textId="06E3FE6A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32731B0D" w14:textId="5CC4D9CA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Консультант по условиям труда</w:t>
            </w:r>
          </w:p>
        </w:tc>
      </w:tr>
      <w:tr w:rsidR="009D3E3F" w14:paraId="6AC1D232" w14:textId="77777777" w:rsidTr="00BC2D97">
        <w:tc>
          <w:tcPr>
            <w:tcW w:w="2655" w:type="dxa"/>
            <w:vMerge/>
          </w:tcPr>
          <w:p w14:paraId="78C6EA5C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219BED1" w14:textId="31ADDEF6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  <w:gridSpan w:val="2"/>
          </w:tcPr>
          <w:p w14:paraId="30BA00EA" w14:textId="64710FD5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Руководитель по производственным отношениям</w:t>
            </w:r>
          </w:p>
        </w:tc>
      </w:tr>
      <w:tr w:rsidR="009D3E3F" w14:paraId="5D91BEB5" w14:textId="77777777" w:rsidTr="00BC2D97">
        <w:tc>
          <w:tcPr>
            <w:tcW w:w="2655" w:type="dxa"/>
            <w:vMerge/>
          </w:tcPr>
          <w:p w14:paraId="28A9BA0F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2538886" w14:textId="24823166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  <w:gridSpan w:val="2"/>
          </w:tcPr>
          <w:p w14:paraId="29A94390" w14:textId="196721A3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9D3E3F" w14:paraId="0250C2EA" w14:textId="77777777" w:rsidTr="00BC2D97">
        <w:tc>
          <w:tcPr>
            <w:tcW w:w="2655" w:type="dxa"/>
          </w:tcPr>
          <w:p w14:paraId="5EB2E3D6" w14:textId="121695BF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445" w:type="dxa"/>
          </w:tcPr>
          <w:p w14:paraId="72F0CB4B" w14:textId="6FEB768B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131" w:type="dxa"/>
            <w:gridSpan w:val="2"/>
          </w:tcPr>
          <w:p w14:paraId="1AB3E479" w14:textId="372FB6AC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Менеджер по персоналу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</w:tr>
      <w:tr w:rsidR="009D3E3F" w14:paraId="78556AC5" w14:textId="77777777" w:rsidTr="00F433A1">
        <w:trPr>
          <w:trHeight w:val="1135"/>
        </w:trPr>
        <w:tc>
          <w:tcPr>
            <w:tcW w:w="2655" w:type="dxa"/>
          </w:tcPr>
          <w:p w14:paraId="6F522D06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445" w:type="dxa"/>
          </w:tcPr>
          <w:p w14:paraId="0856EEA0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F6DEB7" w14:textId="45CC17DE" w:rsidR="009D3E3F" w:rsidRDefault="007D223F" w:rsidP="007D2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9D3E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99" w:type="dxa"/>
          </w:tcPr>
          <w:p w14:paraId="6195B2C2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A2D63" w14:textId="46F7B3EA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14:paraId="3A47C249" w14:textId="3BA5F4C0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10B44A7" w14:textId="41BC77C4" w:rsidR="009D3E3F" w:rsidRDefault="009D3E3F" w:rsidP="007D2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E3F" w14:paraId="5DFD1124" w14:textId="77777777" w:rsidTr="00BC2D97">
        <w:tc>
          <w:tcPr>
            <w:tcW w:w="9231" w:type="dxa"/>
            <w:gridSpan w:val="4"/>
          </w:tcPr>
          <w:p w14:paraId="7FEDF8EE" w14:textId="77777777" w:rsidR="009D3E3F" w:rsidRDefault="009D3E3F" w:rsidP="009D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6773BBEB" w14:textId="1EA21D35" w:rsidR="009D3E3F" w:rsidRDefault="009D3E3F" w:rsidP="009D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F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ЛУЖАЩИЙ ПО ТРУДОВЫМ ОТНОШЕНИЯМ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D3E3F" w14:paraId="72293A7A" w14:textId="77777777" w:rsidTr="00BC2D97">
        <w:tc>
          <w:tcPr>
            <w:tcW w:w="2655" w:type="dxa"/>
          </w:tcPr>
          <w:p w14:paraId="50878C10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6" w:type="dxa"/>
            <w:gridSpan w:val="3"/>
          </w:tcPr>
          <w:p w14:paraId="7B15108F" w14:textId="40B39DF6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2422-1-022</w:t>
            </w:r>
          </w:p>
        </w:tc>
      </w:tr>
      <w:tr w:rsidR="009D3E3F" w14:paraId="1C778EE8" w14:textId="77777777" w:rsidTr="00BC2D97">
        <w:tc>
          <w:tcPr>
            <w:tcW w:w="2655" w:type="dxa"/>
          </w:tcPr>
          <w:p w14:paraId="32B55654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576" w:type="dxa"/>
            <w:gridSpan w:val="3"/>
          </w:tcPr>
          <w:p w14:paraId="12A34415" w14:textId="6654D8E9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5E">
              <w:rPr>
                <w:rFonts w:ascii="Times New Roman" w:hAnsi="Times New Roman" w:cs="Times New Roman"/>
                <w:sz w:val="24"/>
                <w:szCs w:val="24"/>
              </w:rPr>
              <w:t xml:space="preserve">2422-1 </w:t>
            </w:r>
          </w:p>
        </w:tc>
      </w:tr>
      <w:tr w:rsidR="009D3E3F" w14:paraId="2B2899FF" w14:textId="77777777" w:rsidTr="00BC2D97">
        <w:tc>
          <w:tcPr>
            <w:tcW w:w="2655" w:type="dxa"/>
          </w:tcPr>
          <w:p w14:paraId="31B21361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576" w:type="dxa"/>
            <w:gridSpan w:val="3"/>
          </w:tcPr>
          <w:p w14:paraId="179E3374" w14:textId="73FD093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</w:tr>
      <w:tr w:rsidR="009D3E3F" w14:paraId="544A6E58" w14:textId="77777777" w:rsidTr="00F433A1">
        <w:trPr>
          <w:trHeight w:val="1133"/>
        </w:trPr>
        <w:tc>
          <w:tcPr>
            <w:tcW w:w="2655" w:type="dxa"/>
          </w:tcPr>
          <w:p w14:paraId="4FA88F99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576" w:type="dxa"/>
            <w:gridSpan w:val="3"/>
          </w:tcPr>
          <w:p w14:paraId="462563FA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2379432A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7E1277D3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2422-1-022 Специалист по социально-трудовым отношениям</w:t>
            </w:r>
          </w:p>
          <w:p w14:paraId="5061D58D" w14:textId="258BC421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27">
              <w:rPr>
                <w:rFonts w:ascii="Times New Roman" w:hAnsi="Times New Roman" w:cs="Times New Roman"/>
                <w:sz w:val="24"/>
                <w:szCs w:val="24"/>
              </w:rPr>
              <w:t>2422-1-029 Эксперт по анализу факторов условий труда</w:t>
            </w:r>
          </w:p>
        </w:tc>
      </w:tr>
      <w:tr w:rsidR="009D3E3F" w14:paraId="5979F963" w14:textId="77777777" w:rsidTr="00BC2D97">
        <w:trPr>
          <w:trHeight w:val="500"/>
        </w:trPr>
        <w:tc>
          <w:tcPr>
            <w:tcW w:w="2655" w:type="dxa"/>
          </w:tcPr>
          <w:p w14:paraId="467803EE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576" w:type="dxa"/>
            <w:gridSpan w:val="3"/>
          </w:tcPr>
          <w:p w14:paraId="053B92C3" w14:textId="761D3466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E3F" w14:paraId="35FA2B7F" w14:textId="77777777" w:rsidTr="00BC2D97">
        <w:tc>
          <w:tcPr>
            <w:tcW w:w="2655" w:type="dxa"/>
          </w:tcPr>
          <w:p w14:paraId="37612DCC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576" w:type="dxa"/>
            <w:gridSpan w:val="3"/>
          </w:tcPr>
          <w:p w14:paraId="2626B4FE" w14:textId="402625CF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>/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трудовыми отношениями,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4060">
              <w:rPr>
                <w:rFonts w:ascii="Times New Roman" w:hAnsi="Times New Roman" w:cs="Times New Roman"/>
                <w:sz w:val="24"/>
                <w:szCs w:val="24"/>
              </w:rPr>
              <w:t xml:space="preserve"> прав и интересов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E3F" w14:paraId="625A71B7" w14:textId="77777777" w:rsidTr="004162E1">
        <w:trPr>
          <w:trHeight w:val="2134"/>
        </w:trPr>
        <w:tc>
          <w:tcPr>
            <w:tcW w:w="2655" w:type="dxa"/>
            <w:vMerge w:val="restart"/>
          </w:tcPr>
          <w:p w14:paraId="59637BF4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45" w:type="dxa"/>
          </w:tcPr>
          <w:p w14:paraId="58973128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131" w:type="dxa"/>
            <w:gridSpan w:val="2"/>
          </w:tcPr>
          <w:p w14:paraId="0566C215" w14:textId="764B650E" w:rsidR="009D3E3F" w:rsidRPr="00F226C1" w:rsidRDefault="009D3E3F" w:rsidP="009D3E3F">
            <w:pPr>
              <w:pStyle w:val="ab"/>
              <w:numPr>
                <w:ilvl w:val="0"/>
                <w:numId w:val="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э</w:t>
            </w:r>
            <w:r w:rsidRPr="008D2C36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8D2C3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D2C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D2C36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требованиям законодательства</w:t>
            </w:r>
          </w:p>
          <w:p w14:paraId="739CD313" w14:textId="4570B588" w:rsidR="009D3E3F" w:rsidRDefault="009D3E3F" w:rsidP="007D22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C1">
              <w:rPr>
                <w:rFonts w:ascii="Times New Roman" w:hAnsi="Times New Roman" w:cs="Times New Roman"/>
                <w:sz w:val="24"/>
                <w:szCs w:val="24"/>
              </w:rPr>
              <w:t>Определение HR-рисков и разработка политики/стратегии их минимизации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 заинтересованными сторонами</w:t>
            </w:r>
          </w:p>
        </w:tc>
      </w:tr>
      <w:tr w:rsidR="009D3E3F" w14:paraId="794C8B18" w14:textId="77777777" w:rsidTr="00BC2D97">
        <w:tc>
          <w:tcPr>
            <w:tcW w:w="2655" w:type="dxa"/>
            <w:vMerge/>
          </w:tcPr>
          <w:p w14:paraId="42C97663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5CF85F0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31" w:type="dxa"/>
            <w:gridSpan w:val="2"/>
          </w:tcPr>
          <w:p w14:paraId="45521716" w14:textId="27D5623A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E3F" w14:paraId="5DB43CD6" w14:textId="77777777" w:rsidTr="00BC2D97">
        <w:tc>
          <w:tcPr>
            <w:tcW w:w="2655" w:type="dxa"/>
            <w:vMerge w:val="restart"/>
          </w:tcPr>
          <w:p w14:paraId="08810B56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8BAF368" w14:textId="3F05B5C9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э</w:t>
            </w:r>
            <w:r w:rsidRPr="008D2C36">
              <w:rPr>
                <w:rFonts w:ascii="Times New Roman" w:hAnsi="Times New Roman" w:cs="Times New Roman"/>
                <w:sz w:val="24"/>
                <w:szCs w:val="24"/>
              </w:rPr>
              <w:t>кспертиза системы управления социально-трудовыми 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14:paraId="6718DB09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04D5403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аудит актов, регулирующих вопросы </w:t>
            </w: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8F3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отношениями</w:t>
            </w:r>
          </w:p>
          <w:p w14:paraId="3C5D5994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4424740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D3E3F" w14:paraId="4943FA2E" w14:textId="77777777" w:rsidTr="00BC2D97">
        <w:tc>
          <w:tcPr>
            <w:tcW w:w="2655" w:type="dxa"/>
            <w:vMerge/>
          </w:tcPr>
          <w:p w14:paraId="668ECEBB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F9DD8D8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7AA7B8B" w14:textId="0FF10E88" w:rsidR="009D3E3F" w:rsidRPr="00142EC0" w:rsidRDefault="009D3E3F" w:rsidP="009D3E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и экспертиза актов организации на соответствие требованиям действующего законодательства в сфере управления социально-трудовыми отношениями</w:t>
            </w:r>
          </w:p>
          <w:p w14:paraId="22524CEE" w14:textId="7EFF734D" w:rsidR="009D3E3F" w:rsidRPr="00142EC0" w:rsidRDefault="009D3E3F" w:rsidP="009D3E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Анализ документирования и администрирования процесса управления социально-трудовыми отношениями</w:t>
            </w:r>
          </w:p>
          <w:p w14:paraId="4A5DFA3C" w14:textId="28F7487C" w:rsidR="009D3E3F" w:rsidRPr="00142EC0" w:rsidRDefault="009D3E3F" w:rsidP="009D3E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Анализ практического применения инструментов управления человеческими ресурсами, нормативных актов, регулирующих социально-трудовые отношения</w:t>
            </w:r>
          </w:p>
          <w:p w14:paraId="1255BD58" w14:textId="31A48C19" w:rsidR="009D3E3F" w:rsidRPr="00142EC0" w:rsidRDefault="009D3E3F" w:rsidP="009D3E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Изучение и анализ лучших практик регулирования социально-трудовых отношений</w:t>
            </w:r>
          </w:p>
          <w:p w14:paraId="505C931B" w14:textId="109F66C3" w:rsidR="009D3E3F" w:rsidRDefault="009D3E3F" w:rsidP="009D3E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этических норм в управлении человеческими ресурсами</w:t>
            </w:r>
          </w:p>
          <w:p w14:paraId="3D7193E8" w14:textId="4E360BD9" w:rsidR="009D3E3F" w:rsidRPr="004162E1" w:rsidRDefault="009D3E3F" w:rsidP="007D223F">
            <w:pPr>
              <w:pStyle w:val="ab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актуализации нормативных актов и приведения их в соответствие с законодательством и лучшей практикой</w:t>
            </w:r>
          </w:p>
        </w:tc>
      </w:tr>
      <w:tr w:rsidR="009D3E3F" w14:paraId="22912223" w14:textId="77777777" w:rsidTr="00BC2D97">
        <w:tc>
          <w:tcPr>
            <w:tcW w:w="2655" w:type="dxa"/>
            <w:vMerge/>
          </w:tcPr>
          <w:p w14:paraId="4FE19AD1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CFD112E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388CF9A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D3E3F" w14:paraId="176D4E79" w14:textId="77777777" w:rsidTr="004162E1">
        <w:trPr>
          <w:trHeight w:val="1703"/>
        </w:trPr>
        <w:tc>
          <w:tcPr>
            <w:tcW w:w="2655" w:type="dxa"/>
            <w:vMerge/>
          </w:tcPr>
          <w:p w14:paraId="34D74E5D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2E621B9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3C9F837" w14:textId="0A7168D7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73E0DE19" w14:textId="3BCFADE3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607B0D64" w14:textId="294EB6A2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Понимание внутренней интеграции HR-процессов</w:t>
            </w:r>
          </w:p>
          <w:p w14:paraId="1415D0AF" w14:textId="77777777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12DACD8C" w14:textId="4BC11E2C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5D161AF8" w14:textId="4AAF561A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3435741E" w14:textId="4386EE4C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бизнес-целям и операционной бизнес-модели </w:t>
            </w:r>
          </w:p>
          <w:p w14:paraId="33ADDE0C" w14:textId="2A70C50F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5C366EFB" w14:textId="4344960F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1113976A" w14:textId="393D8D79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26A99BBE" w14:textId="09693480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1586EAE8" w14:textId="6331D1C1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платформы в области HR, автоматизация HR-процессов, сервисы </w:t>
            </w:r>
            <w:r w:rsidRPr="0041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информационная, кадровая безопасность</w:t>
            </w:r>
          </w:p>
          <w:p w14:paraId="02DC849F" w14:textId="0948CD2E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31860C90" w14:textId="48F41F0C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30A7B8D5" w14:textId="5857F82F" w:rsidR="009D3E3F" w:rsidRDefault="009D3E3F" w:rsidP="009D3E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44C01187" w14:textId="41D90156" w:rsidR="009D3E3F" w:rsidRPr="004162E1" w:rsidRDefault="009D3E3F" w:rsidP="007D223F">
            <w:pPr>
              <w:pStyle w:val="ab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9D3E3F" w14:paraId="628A8DD7" w14:textId="77777777" w:rsidTr="00BC2D97">
        <w:tc>
          <w:tcPr>
            <w:tcW w:w="2655" w:type="dxa"/>
            <w:vMerge/>
          </w:tcPr>
          <w:p w14:paraId="5768370C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54149EF3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CD65C32" w14:textId="43B04172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5648B1">
              <w:rPr>
                <w:rFonts w:ascii="Times New Roman" w:hAnsi="Times New Roman" w:cs="Times New Roman"/>
                <w:sz w:val="24"/>
                <w:szCs w:val="24"/>
              </w:rPr>
              <w:t>возможных рисков в управлении трудовыми отношениями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9BD383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30E316A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D3E3F" w14:paraId="3D13109D" w14:textId="77777777" w:rsidTr="00BC2D97">
        <w:trPr>
          <w:trHeight w:val="680"/>
        </w:trPr>
        <w:tc>
          <w:tcPr>
            <w:tcW w:w="2655" w:type="dxa"/>
            <w:vMerge/>
          </w:tcPr>
          <w:p w14:paraId="7870653E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AE8EA32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FCF551F" w14:textId="3D15070D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социально-трудовых отношений, сбор и анализ информации о возникших трудовых вопросах, сложных ситуациях</w:t>
            </w:r>
          </w:p>
          <w:p w14:paraId="00016952" w14:textId="6ABC4A26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типичных ошибок, приводящих к трудовым конфликтам</w:t>
            </w:r>
          </w:p>
          <w:p w14:paraId="5132275C" w14:textId="54757822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практики решения сложных трудовых вопросов, нарушений трудовой дисциплины, документирования конфликтных ситуаций</w:t>
            </w:r>
          </w:p>
          <w:p w14:paraId="0C1CD396" w14:textId="398E9282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оценка рисков возникновения социальной напряженности и трудовых конфликтов, контроль рисков в управлении социально-трудовыми отношениями</w:t>
            </w:r>
          </w:p>
          <w:p w14:paraId="48EDD6B1" w14:textId="2D975D1E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лучших практик регулирования социально-трудовых отношений</w:t>
            </w:r>
          </w:p>
          <w:p w14:paraId="67521CCA" w14:textId="22DC2436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обеспечения баланса интересов работника и работодателя</w:t>
            </w:r>
          </w:p>
          <w:p w14:paraId="54275F14" w14:textId="7265FD10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внесение предложений по улучшению процессов, инструментов управления трудовыми отношениями</w:t>
            </w:r>
          </w:p>
          <w:p w14:paraId="0577591D" w14:textId="4DAA39A9" w:rsidR="009D3E3F" w:rsidRPr="004162E1" w:rsidRDefault="009D3E3F" w:rsidP="009D3E3F">
            <w:pPr>
              <w:pStyle w:val="ab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этических норм </w:t>
            </w:r>
          </w:p>
          <w:p w14:paraId="65104AD1" w14:textId="1672E323" w:rsidR="009D3E3F" w:rsidRPr="004162E1" w:rsidRDefault="009D3E3F" w:rsidP="007D22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представителями работников</w:t>
            </w:r>
          </w:p>
        </w:tc>
      </w:tr>
      <w:tr w:rsidR="009D3E3F" w14:paraId="1DCC5FBD" w14:textId="77777777" w:rsidTr="00BC2D97">
        <w:tc>
          <w:tcPr>
            <w:tcW w:w="2655" w:type="dxa"/>
            <w:vMerge/>
          </w:tcPr>
          <w:p w14:paraId="1F7124F7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2A3C79C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02D8821" w14:textId="3D4B3DD5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D3E3F" w14:paraId="033C597E" w14:textId="77777777" w:rsidTr="003E6204">
        <w:trPr>
          <w:trHeight w:val="1689"/>
        </w:trPr>
        <w:tc>
          <w:tcPr>
            <w:tcW w:w="2655" w:type="dxa"/>
            <w:vMerge/>
          </w:tcPr>
          <w:p w14:paraId="448191FA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9CA0620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6C02FB3" w14:textId="508067EB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0F1056E8" w14:textId="691F70AB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4D869707" w14:textId="76324934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внутренней интеграции HR-процессов </w:t>
            </w:r>
          </w:p>
          <w:p w14:paraId="61C70DA5" w14:textId="022F3E1D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67E3D511" w14:textId="696E9980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24EDDC54" w14:textId="4F9B5AC1" w:rsidR="009D3E3F" w:rsidRDefault="003E6204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3D6F1616" w14:textId="5303C1D5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бизнес-целям и операционной бизнес-модели </w:t>
            </w:r>
          </w:p>
          <w:p w14:paraId="1043FA43" w14:textId="522FDC4C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1CA75FC0" w14:textId="11233A3C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0F9BE5B" w14:textId="0F7DD57C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0170E291" w14:textId="6973A6AC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1AE3DBE0" w14:textId="14CE1045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3CDCB043" w14:textId="4052DD3D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2E7A246C" w14:textId="45FE5383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6D325315" w14:textId="48D6A713" w:rsidR="009D3E3F" w:rsidRDefault="009D3E3F" w:rsidP="009D3E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несоблюдения политик и практик в области управления трудовыми отношениями</w:t>
            </w:r>
          </w:p>
          <w:p w14:paraId="747D3A8E" w14:textId="6DD45F9D" w:rsidR="009D3E3F" w:rsidRPr="00883B95" w:rsidRDefault="009D3E3F" w:rsidP="007D223F">
            <w:pPr>
              <w:pStyle w:val="ab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9D3E3F" w14:paraId="22F03531" w14:textId="77777777" w:rsidTr="00BC2D97">
        <w:trPr>
          <w:trHeight w:val="400"/>
        </w:trPr>
        <w:tc>
          <w:tcPr>
            <w:tcW w:w="2655" w:type="dxa"/>
            <w:vMerge w:val="restart"/>
          </w:tcPr>
          <w:p w14:paraId="0971E367" w14:textId="77777777" w:rsidR="009D3E3F" w:rsidRPr="00E5324A" w:rsidRDefault="009D3E3F" w:rsidP="009D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2:</w:t>
            </w:r>
          </w:p>
          <w:p w14:paraId="712DA667" w14:textId="77777777" w:rsidR="009D3E3F" w:rsidRPr="00E5324A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предупреждение и профилактика </w:t>
            </w: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трудовых споров</w:t>
            </w:r>
          </w:p>
          <w:p w14:paraId="7F55C243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ECA6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66D656E1" w14:textId="3519106F" w:rsidR="009D3E3F" w:rsidRPr="00BB3F8F" w:rsidRDefault="009D3E3F" w:rsidP="009D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140CA0" w14:textId="47CFDE0A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ассмотрение и р</w:t>
            </w:r>
            <w:r w:rsidRPr="00BB3F8F">
              <w:rPr>
                <w:rFonts w:ascii="Times New Roman" w:hAnsi="Times New Roman" w:cs="Times New Roman"/>
                <w:sz w:val="24"/>
                <w:szCs w:val="24"/>
              </w:rPr>
              <w:t>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8F">
              <w:rPr>
                <w:rFonts w:ascii="Times New Roman" w:hAnsi="Times New Roman" w:cs="Times New Roman"/>
                <w:sz w:val="24"/>
                <w:szCs w:val="24"/>
              </w:rPr>
              <w:t>трудовых споров</w:t>
            </w:r>
          </w:p>
        </w:tc>
        <w:tc>
          <w:tcPr>
            <w:tcW w:w="4131" w:type="dxa"/>
            <w:gridSpan w:val="2"/>
          </w:tcPr>
          <w:p w14:paraId="07354DA4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D3E3F" w14:paraId="537F8A6C" w14:textId="77777777" w:rsidTr="00BC2D97">
        <w:trPr>
          <w:trHeight w:val="680"/>
        </w:trPr>
        <w:tc>
          <w:tcPr>
            <w:tcW w:w="2655" w:type="dxa"/>
            <w:vMerge/>
          </w:tcPr>
          <w:p w14:paraId="74355D82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E5133B8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2D6DF09" w14:textId="53699601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Сбор, анализ фактов и информации для принятия руководством обоснованного решения</w:t>
            </w:r>
          </w:p>
          <w:p w14:paraId="68374A69" w14:textId="14AC7FA1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Сопоставление и проверка фактов, изучение документации и при необходимости очные встречи/обсуждение с задействованными сторонами в соответствии с законодательством</w:t>
            </w:r>
          </w:p>
          <w:p w14:paraId="2C2E9ECC" w14:textId="38A9001B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Рассмотрение, оценка и согласование предложений по разрешению трудового спора, используя стандартные пути разрешения конфликта, опираясь на правила и процедуры</w:t>
            </w:r>
          </w:p>
          <w:p w14:paraId="138ECD3B" w14:textId="4675E3A0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досудебного урегулирования трудовых споров (согласительная комиссия, трудовой арбитраж, примирительная комиссия, процедуры медиации) в организации</w:t>
            </w:r>
          </w:p>
          <w:p w14:paraId="68641118" w14:textId="33AA4678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руководства о сложившейся ситуации и внесение предложений/вариантов решений по разрешению трудового спора в соответствии с законодательством и ценностями и этикой организации</w:t>
            </w:r>
          </w:p>
          <w:p w14:paraId="61F0BC8E" w14:textId="265E3F2A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руководства иных существующих или потенциальных проблем для принятия решения по трудовым вопросам</w:t>
            </w:r>
          </w:p>
          <w:p w14:paraId="6B7E7092" w14:textId="08A9F25F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Реализация плана коммуникации по результатам работы, включая выступления в СМИ, встречи с руководством, подготовка официальных ответов</w:t>
            </w:r>
          </w:p>
          <w:p w14:paraId="6CB17AD6" w14:textId="7AC3DE41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письменного ответа на обращение работников c разъяснениями ситуации, о </w:t>
            </w:r>
            <w:r w:rsidRPr="0014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проделанном анализе ситуации и при необходимости о следующих шагах в соответствии с процедурами рассмотрения трудового спора согласно законодательству</w:t>
            </w:r>
          </w:p>
          <w:p w14:paraId="6FC24FDC" w14:textId="47326936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урегулированию трудового спора с привлечением Центра экспертизы </w:t>
            </w:r>
            <w:r w:rsidRPr="0014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, использованием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 и инструментов медиации</w:t>
            </w:r>
          </w:p>
          <w:p w14:paraId="0C7EAF53" w14:textId="73FB115C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Проведение коммуникации, предоставления обратной связи по полученным результатам</w:t>
            </w:r>
          </w:p>
          <w:p w14:paraId="7318B520" w14:textId="01D5E0F9" w:rsidR="009D3E3F" w:rsidRPr="00142EC0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оформления документов, документирования конфликтных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соответствии с требованиями</w:t>
            </w:r>
          </w:p>
          <w:p w14:paraId="72C0C58C" w14:textId="05246F53" w:rsidR="009D3E3F" w:rsidRDefault="009D3E3F" w:rsidP="009D3E3F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этических норм</w:t>
            </w:r>
          </w:p>
          <w:p w14:paraId="6DF462CF" w14:textId="532CB6F0" w:rsidR="009D3E3F" w:rsidRPr="00883B95" w:rsidRDefault="009D3E3F" w:rsidP="003E6204">
            <w:pPr>
              <w:pStyle w:val="ab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партнерами, переговорщиками и/или посредниками по решению социально-трудовых вопросов</w:t>
            </w:r>
          </w:p>
        </w:tc>
      </w:tr>
      <w:tr w:rsidR="009D3E3F" w14:paraId="3068A3BF" w14:textId="77777777" w:rsidTr="00BC2D97">
        <w:trPr>
          <w:trHeight w:val="260"/>
        </w:trPr>
        <w:tc>
          <w:tcPr>
            <w:tcW w:w="2655" w:type="dxa"/>
            <w:vMerge/>
          </w:tcPr>
          <w:p w14:paraId="5EEE2860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18FCE3A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4E781BB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D3E3F" w14:paraId="1B45A262" w14:textId="77777777" w:rsidTr="00BC2D97">
        <w:trPr>
          <w:trHeight w:val="1680"/>
        </w:trPr>
        <w:tc>
          <w:tcPr>
            <w:tcW w:w="2655" w:type="dxa"/>
            <w:vMerge/>
          </w:tcPr>
          <w:p w14:paraId="395EB4CC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14ACADC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DEC6E2B" w14:textId="714E6CE6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7AD46BBF" w14:textId="68B4A25F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30CCB087" w14:textId="74C60939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Понимание внутренней интеграции HR-процессов</w:t>
            </w:r>
          </w:p>
          <w:p w14:paraId="0EE5684B" w14:textId="6C5CD36E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165B949D" w14:textId="40280963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0F0277CB" w14:textId="5AFD007E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 </w:t>
            </w:r>
          </w:p>
          <w:p w14:paraId="0B309193" w14:textId="3708C055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бизнес-целям и операционной бизнес-модели </w:t>
            </w:r>
          </w:p>
          <w:p w14:paraId="7DF5C69F" w14:textId="65C75F8F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40FA9F6F" w14:textId="2CA9D342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CE0ECA9" w14:textId="0A1A4A72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16A9DE64" w14:textId="2DA6A51F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6D2C4BDD" w14:textId="6D196875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  <w:p w14:paraId="0E8BFCB8" w14:textId="02C93450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5DCD78DA" w14:textId="7BE89270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2B165EC5" w14:textId="2446C76E" w:rsidR="009D3E3F" w:rsidRDefault="009D3E3F" w:rsidP="009D3E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18F21CC0" w14:textId="4A5D915D" w:rsidR="009D3E3F" w:rsidRPr="00883B95" w:rsidRDefault="009D3E3F" w:rsidP="007D223F">
            <w:pPr>
              <w:pStyle w:val="ab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9D3E3F" w14:paraId="0A6A9542" w14:textId="77777777" w:rsidTr="00BC2D97">
        <w:trPr>
          <w:trHeight w:val="320"/>
        </w:trPr>
        <w:tc>
          <w:tcPr>
            <w:tcW w:w="2655" w:type="dxa"/>
            <w:vMerge/>
          </w:tcPr>
          <w:p w14:paraId="597338A8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34516192" w14:textId="5AE0AE5D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118DE07" w14:textId="39DC7F98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трудовых споров</w:t>
            </w:r>
          </w:p>
        </w:tc>
        <w:tc>
          <w:tcPr>
            <w:tcW w:w="4131" w:type="dxa"/>
            <w:gridSpan w:val="2"/>
          </w:tcPr>
          <w:p w14:paraId="220A9108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D3E3F" w14:paraId="32BBC268" w14:textId="77777777" w:rsidTr="00851ABC">
        <w:trPr>
          <w:trHeight w:val="980"/>
        </w:trPr>
        <w:tc>
          <w:tcPr>
            <w:tcW w:w="2655" w:type="dxa"/>
            <w:vMerge/>
          </w:tcPr>
          <w:p w14:paraId="35ECC50B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74FF616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F553577" w14:textId="029E84CA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оценки выявленных рисков в управлении трудовыми отношениями, применение инструментов управления рисками</w:t>
            </w:r>
          </w:p>
          <w:p w14:paraId="72F0D23F" w14:textId="1658F15B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приводящих к трудовым конфликтам</w:t>
            </w:r>
          </w:p>
          <w:p w14:paraId="1BBEA7AF" w14:textId="6D2FFDD6" w:rsidR="009D3E3F" w:rsidRPr="008E3FE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Анализ практики решения сложных трудовых вопросов/споров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E0">
              <w:rPr>
                <w:rFonts w:ascii="Times New Roman" w:hAnsi="Times New Roman" w:cs="Times New Roman"/>
                <w:sz w:val="24"/>
                <w:szCs w:val="24"/>
              </w:rPr>
              <w:t>(досудебное урегулирование, урегулирование в судебных органах)</w:t>
            </w:r>
          </w:p>
          <w:p w14:paraId="7C33B485" w14:textId="6529DA0D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конфликтных ситуациях для принятия руководством обоснованного решения с учетом ценностей и этики организации</w:t>
            </w:r>
          </w:p>
          <w:p w14:paraId="66A14B40" w14:textId="119F005D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руководства потенциальн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проблем для принятия решения</w:t>
            </w:r>
          </w:p>
          <w:p w14:paraId="54D0B6AF" w14:textId="1BDDA8E2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взаимных консультаций (переговоров) по вопросам регулирования трудовых отношений и иных непосредственно связанных с ними отношений</w:t>
            </w:r>
          </w:p>
          <w:p w14:paraId="65FD28A5" w14:textId="7572ECC7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руководителей, членов согласительной/</w:t>
            </w:r>
            <w:bookmarkStart w:id="2" w:name="_GoBack"/>
            <w:bookmarkEnd w:id="2"/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примирительной комиссии основам трудового законодательства, развитию умения вести переговоры, достижению консенсуса в трудовых спорах, медиативным компетенциям</w:t>
            </w:r>
          </w:p>
          <w:p w14:paraId="3C0D3050" w14:textId="45003947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этических норм</w:t>
            </w:r>
          </w:p>
          <w:p w14:paraId="610335E4" w14:textId="34A2431E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  <w:p w14:paraId="53375AF2" w14:textId="4FF5A612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Коммуникации, предоставление обратной связи</w:t>
            </w:r>
          </w:p>
          <w:p w14:paraId="0DA8DE11" w14:textId="1DF0E804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 превентивных мер по профилактике социально-трудовых конфликтов и поддержанию социальной стабильности в организации, его реализация и мониторинг</w:t>
            </w:r>
          </w:p>
          <w:p w14:paraId="225BF816" w14:textId="3E01B560" w:rsidR="009D3E3F" w:rsidRPr="00142EC0" w:rsidRDefault="009D3E3F" w:rsidP="009D3E3F">
            <w:pPr>
              <w:pStyle w:val="ab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для реализации профилактических мероприятий по обеспечению социальной стабильности</w:t>
            </w:r>
          </w:p>
          <w:p w14:paraId="41E2BEBA" w14:textId="78B14C65" w:rsidR="009D3E3F" w:rsidRDefault="009D3E3F" w:rsidP="007D22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работниками организации</w:t>
            </w:r>
          </w:p>
        </w:tc>
      </w:tr>
      <w:tr w:rsidR="009D3E3F" w14:paraId="1860792F" w14:textId="77777777" w:rsidTr="00BC2D97">
        <w:trPr>
          <w:trHeight w:val="400"/>
        </w:trPr>
        <w:tc>
          <w:tcPr>
            <w:tcW w:w="2655" w:type="dxa"/>
            <w:vMerge/>
          </w:tcPr>
          <w:p w14:paraId="681DEBA4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EE5E6F1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4D988C3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D3E3F" w14:paraId="733F320A" w14:textId="77777777" w:rsidTr="00BC2D97">
        <w:trPr>
          <w:trHeight w:val="1680"/>
        </w:trPr>
        <w:tc>
          <w:tcPr>
            <w:tcW w:w="2655" w:type="dxa"/>
            <w:vMerge/>
          </w:tcPr>
          <w:p w14:paraId="4815B978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4790FAF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7BC4A5E" w14:textId="44CCBC0C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17A5809A" w14:textId="7D56EDD9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6CB5F9F3" w14:textId="0AEFA7B4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внутренней интеграции HR-процессов</w:t>
            </w:r>
          </w:p>
          <w:p w14:paraId="2E2C165B" w14:textId="27016043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4686C934" w14:textId="7AD6A2D5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43ED9E40" w14:textId="1731C3F0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 </w:t>
            </w:r>
          </w:p>
          <w:p w14:paraId="34104F63" w14:textId="6B3679B8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инструментов, соответствующих бизнес-целям и операционной бизнес-модели </w:t>
            </w:r>
          </w:p>
          <w:p w14:paraId="443D0086" w14:textId="23E87624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443017E1" w14:textId="280904F1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9DB2294" w14:textId="7D0F5E6C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3E6B3CDD" w14:textId="51A6635F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5D4798D4" w14:textId="773F2360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326077E1" w14:textId="4C3D2158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7403EB0F" w14:textId="60351664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307C9EAA" w14:textId="6FA8E9F8" w:rsidR="009D3E3F" w:rsidRDefault="009D3E3F" w:rsidP="009D3E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7714C7BA" w14:textId="0D6E0352" w:rsidR="009D3E3F" w:rsidRPr="00851ABC" w:rsidRDefault="009D3E3F" w:rsidP="007D223F">
            <w:pPr>
              <w:pStyle w:val="ab"/>
              <w:numPr>
                <w:ilvl w:val="0"/>
                <w:numId w:val="2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9D3E3F" w14:paraId="6A1ABBEE" w14:textId="77777777" w:rsidTr="00BC2D97">
        <w:trPr>
          <w:trHeight w:val="360"/>
        </w:trPr>
        <w:tc>
          <w:tcPr>
            <w:tcW w:w="2655" w:type="dxa"/>
            <w:vMerge/>
          </w:tcPr>
          <w:p w14:paraId="05696FCF" w14:textId="17136AC0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2A2718BF" w14:textId="12854EC4" w:rsidR="009D3E3F" w:rsidRPr="0023626D" w:rsidRDefault="009D3E3F" w:rsidP="009D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</w:t>
            </w:r>
          </w:p>
          <w:p w14:paraId="5E13E907" w14:textId="38ED0E16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егулирование коллективных отношений</w:t>
            </w:r>
          </w:p>
        </w:tc>
        <w:tc>
          <w:tcPr>
            <w:tcW w:w="4131" w:type="dxa"/>
            <w:gridSpan w:val="2"/>
          </w:tcPr>
          <w:p w14:paraId="3CDFA070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D3E3F" w14:paraId="7B0AC360" w14:textId="77777777" w:rsidTr="00BC2D97">
        <w:trPr>
          <w:trHeight w:val="1120"/>
        </w:trPr>
        <w:tc>
          <w:tcPr>
            <w:tcW w:w="2655" w:type="dxa"/>
            <w:vMerge/>
          </w:tcPr>
          <w:p w14:paraId="1EA89219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3F98D7E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250B2E6" w14:textId="50820D12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партнерами, коммуникации</w:t>
            </w:r>
          </w:p>
          <w:p w14:paraId="3CEBD987" w14:textId="283C52CB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договора, анализ проблем</w:t>
            </w: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 xml:space="preserve"> и причин его неисполнения, подготовка предложений по принятию соответствующих мер</w:t>
            </w:r>
          </w:p>
          <w:p w14:paraId="3F04DDD2" w14:textId="2D40F4C3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комиссии, ведению коллективных переговоров, обсуждению вносимых изменений и дополнений, обязательств с аргументацией</w:t>
            </w:r>
          </w:p>
          <w:p w14:paraId="38BE8998" w14:textId="2FFAAD77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заключения коллективного договора</w:t>
            </w:r>
          </w:p>
          <w:p w14:paraId="00B170ED" w14:textId="3EDD72CA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актуализация коллективного договора в установленном трудовым законодательством порядке</w:t>
            </w:r>
          </w:p>
          <w:p w14:paraId="3245EC5F" w14:textId="6DBE56DB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Изучение предложений к коллективному договору, вносимых сторонами</w:t>
            </w:r>
          </w:p>
          <w:p w14:paraId="3F89BBCD" w14:textId="77777777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Применение этических норм</w:t>
            </w:r>
          </w:p>
          <w:p w14:paraId="21F66ACC" w14:textId="3A170B1E" w:rsidR="009D3E3F" w:rsidRPr="00142EC0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по вопросам регулирования трудовых отношений</w:t>
            </w:r>
          </w:p>
          <w:p w14:paraId="000776E7" w14:textId="2112459B" w:rsidR="009D3E3F" w:rsidRDefault="009D3E3F" w:rsidP="009D3E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(в рамках исполнения коллективного договора)</w:t>
            </w:r>
          </w:p>
          <w:p w14:paraId="549BE0C5" w14:textId="55051EA1" w:rsidR="009D3E3F" w:rsidRPr="00883B95" w:rsidRDefault="009D3E3F" w:rsidP="007D223F">
            <w:pPr>
              <w:pStyle w:val="ab"/>
              <w:numPr>
                <w:ilvl w:val="0"/>
                <w:numId w:val="11"/>
              </w:numPr>
              <w:ind w:left="464" w:hanging="46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83B9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обмена между работодателем и представителями работников</w:t>
            </w:r>
          </w:p>
        </w:tc>
      </w:tr>
      <w:tr w:rsidR="009D3E3F" w14:paraId="15B06B0E" w14:textId="77777777" w:rsidTr="00BC2D97">
        <w:trPr>
          <w:trHeight w:val="340"/>
        </w:trPr>
        <w:tc>
          <w:tcPr>
            <w:tcW w:w="2655" w:type="dxa"/>
            <w:vMerge/>
          </w:tcPr>
          <w:p w14:paraId="66F62399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BC089D0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473B33F" w14:textId="77777777" w:rsidR="009D3E3F" w:rsidRDefault="009D3E3F" w:rsidP="009D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D3E3F" w14:paraId="46DE7AE8" w14:textId="77777777" w:rsidTr="00BC2D97">
        <w:trPr>
          <w:trHeight w:val="580"/>
        </w:trPr>
        <w:tc>
          <w:tcPr>
            <w:tcW w:w="2655" w:type="dxa"/>
            <w:vMerge/>
          </w:tcPr>
          <w:p w14:paraId="2C07B29B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E5BB8D4" w14:textId="77777777" w:rsidR="009D3E3F" w:rsidRDefault="009D3E3F" w:rsidP="009D3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1C10DF5" w14:textId="257A8453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146409C2" w14:textId="68333B84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Основные процессы управления человеческими ресурсами, оформление отношений, кадровое делопроизводство и администрирование</w:t>
            </w:r>
          </w:p>
          <w:p w14:paraId="2874036C" w14:textId="107F2F37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внутренней интеграции HR-процессов </w:t>
            </w:r>
          </w:p>
          <w:p w14:paraId="0DB47573" w14:textId="7A4318E9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6C666C3B" w14:textId="7B1F8ADE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32012DDE" w14:textId="041F59F8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 </w:t>
            </w:r>
          </w:p>
          <w:p w14:paraId="308CBFB9" w14:textId="41CB2130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</w:t>
            </w:r>
            <w:r w:rsidRPr="0082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инструментов, соответствующих бизнес-целям и операционной бизнес-модели </w:t>
            </w:r>
          </w:p>
          <w:p w14:paraId="3651BE30" w14:textId="28C4FAB7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544A3775" w14:textId="27D314E0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07F13C8E" w14:textId="67D49968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Порядок ведения коллективных переговоров, разработки и заключения коллективного договора, содержание и структура коллективного договора</w:t>
            </w:r>
          </w:p>
          <w:p w14:paraId="42AC8C2B" w14:textId="620E2849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рассмотрения трудовых споров</w:t>
            </w:r>
          </w:p>
          <w:p w14:paraId="7033ECD0" w14:textId="542C5BE0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20508D6E" w14:textId="44CD74AB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01F7F387" w14:textId="102EE697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2EAD21D4" w14:textId="7250EFF7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1848B607" w14:textId="2612D104" w:rsidR="009D3E3F" w:rsidRDefault="009D3E3F" w:rsidP="009D3E3F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31633B16" w14:textId="3AE94AB7" w:rsidR="009D3E3F" w:rsidRPr="0082624D" w:rsidRDefault="009D3E3F" w:rsidP="00AE2290">
            <w:pPr>
              <w:pStyle w:val="ab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9D3E3F" w14:paraId="45B9EC49" w14:textId="77777777" w:rsidTr="00BC2D97">
        <w:trPr>
          <w:trHeight w:val="680"/>
        </w:trPr>
        <w:tc>
          <w:tcPr>
            <w:tcW w:w="2655" w:type="dxa"/>
          </w:tcPr>
          <w:p w14:paraId="60F4D574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576" w:type="dxa"/>
            <w:gridSpan w:val="3"/>
          </w:tcPr>
          <w:p w14:paraId="3515CE56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20997796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  <w:p w14:paraId="3A8D6DC4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5EB8BB7D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Управление стрессом</w:t>
            </w:r>
          </w:p>
          <w:p w14:paraId="6FFD8898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Взаимодействие и коммуникации</w:t>
            </w:r>
          </w:p>
          <w:p w14:paraId="6C6E156B" w14:textId="77777777" w:rsidR="009D3E3F" w:rsidRPr="00142EC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</w:p>
          <w:p w14:paraId="1F60200A" w14:textId="5638A0C8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EC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</w:tr>
      <w:tr w:rsidR="009D3E3F" w14:paraId="1594988B" w14:textId="77777777" w:rsidTr="00BC2D97">
        <w:tc>
          <w:tcPr>
            <w:tcW w:w="2655" w:type="dxa"/>
            <w:vMerge w:val="restart"/>
          </w:tcPr>
          <w:p w14:paraId="08AA7F65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45" w:type="dxa"/>
          </w:tcPr>
          <w:p w14:paraId="0FE5F520" w14:textId="3BDC5242" w:rsidR="009D3E3F" w:rsidRDefault="009D3E3F" w:rsidP="009D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gridSpan w:val="2"/>
          </w:tcPr>
          <w:p w14:paraId="03F97F48" w14:textId="22E4142A" w:rsidR="009D3E3F" w:rsidRDefault="009D3E3F" w:rsidP="00AE2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</w:tr>
      <w:tr w:rsidR="009D3E3F" w14:paraId="3BF79E53" w14:textId="77777777" w:rsidTr="00BC2D97">
        <w:tc>
          <w:tcPr>
            <w:tcW w:w="2655" w:type="dxa"/>
            <w:vMerge/>
          </w:tcPr>
          <w:p w14:paraId="56D8400A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11DAC5B" w14:textId="2E7BB640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2A69E80A" w14:textId="27AEC306" w:rsidR="009D3E3F" w:rsidRPr="008E3FE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Служащие отдела кадров / по работе с персоналом</w:t>
            </w:r>
          </w:p>
        </w:tc>
      </w:tr>
      <w:tr w:rsidR="009D3E3F" w14:paraId="039B04F9" w14:textId="77777777" w:rsidTr="00BC2D97">
        <w:tc>
          <w:tcPr>
            <w:tcW w:w="2655" w:type="dxa"/>
            <w:vMerge/>
          </w:tcPr>
          <w:p w14:paraId="64B37C22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4AE13B2" w14:textId="5B0B844C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35366A5B" w14:textId="3A5BFC9F" w:rsidR="009D3E3F" w:rsidRPr="008E3FE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Агент по трудовым договорам</w:t>
            </w:r>
          </w:p>
        </w:tc>
      </w:tr>
      <w:tr w:rsidR="009D3E3F" w14:paraId="108775C9" w14:textId="77777777" w:rsidTr="00BC2D97">
        <w:tc>
          <w:tcPr>
            <w:tcW w:w="2655" w:type="dxa"/>
            <w:vMerge/>
          </w:tcPr>
          <w:p w14:paraId="6716D719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246D722" w14:textId="63DF49A6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22B839A0" w14:textId="446DA0D8" w:rsidR="009D3E3F" w:rsidRPr="008E3FE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Агент по трудовым отношениям</w:t>
            </w:r>
          </w:p>
        </w:tc>
      </w:tr>
      <w:tr w:rsidR="009D3E3F" w14:paraId="0325B65B" w14:textId="77777777" w:rsidTr="00BC2D97">
        <w:tc>
          <w:tcPr>
            <w:tcW w:w="2655" w:type="dxa"/>
            <w:vMerge/>
          </w:tcPr>
          <w:p w14:paraId="489F22E3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C0A3DA0" w14:textId="745DEF26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4FEAF0D3" w14:textId="3B80BD33" w:rsidR="009D3E3F" w:rsidRPr="008E3FE0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персоналом</w:t>
            </w:r>
          </w:p>
        </w:tc>
      </w:tr>
      <w:tr w:rsidR="009D3E3F" w14:paraId="2F285593" w14:textId="77777777" w:rsidTr="00BC2D97">
        <w:tc>
          <w:tcPr>
            <w:tcW w:w="2655" w:type="dxa"/>
            <w:vMerge/>
          </w:tcPr>
          <w:p w14:paraId="038AB3DD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B22D59C" w14:textId="7EBF7514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0269C7F3" w14:textId="6E65CBFF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9D3E3F" w14:paraId="10B1193D" w14:textId="77777777" w:rsidTr="00BC2D97">
        <w:tc>
          <w:tcPr>
            <w:tcW w:w="2655" w:type="dxa"/>
            <w:vMerge/>
          </w:tcPr>
          <w:p w14:paraId="3967A6E5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87A7C67" w14:textId="62F8C311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6E0353C2" w14:textId="521DF97B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</w:tc>
      </w:tr>
      <w:tr w:rsidR="009D3E3F" w14:paraId="3C8B8120" w14:textId="77777777" w:rsidTr="00BC2D97">
        <w:tc>
          <w:tcPr>
            <w:tcW w:w="2655" w:type="dxa"/>
            <w:vMerge/>
          </w:tcPr>
          <w:p w14:paraId="7521F207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4EF194" w14:textId="08A777B3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19967822" w14:textId="2D469AA5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</w:tr>
      <w:tr w:rsidR="009D3E3F" w14:paraId="07740C0F" w14:textId="77777777" w:rsidTr="00BC2D97">
        <w:tc>
          <w:tcPr>
            <w:tcW w:w="2655" w:type="dxa"/>
            <w:vMerge/>
          </w:tcPr>
          <w:p w14:paraId="4EE57B1F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4B12D93" w14:textId="0DACF4EB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2C2E4E06" w14:textId="15CDA7D9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</w:t>
            </w:r>
            <w:r w:rsidRPr="009D3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благополучием работников</w:t>
            </w:r>
          </w:p>
        </w:tc>
      </w:tr>
      <w:tr w:rsidR="009D3E3F" w14:paraId="348667B4" w14:textId="77777777" w:rsidTr="00BC2D97">
        <w:tc>
          <w:tcPr>
            <w:tcW w:w="2655" w:type="dxa"/>
            <w:vMerge/>
          </w:tcPr>
          <w:p w14:paraId="09FF40B1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618458" w14:textId="37E7FB79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581EE6BB" w14:textId="475C3848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Консультант по условиям труда</w:t>
            </w:r>
          </w:p>
        </w:tc>
      </w:tr>
      <w:tr w:rsidR="009D3E3F" w14:paraId="531A2010" w14:textId="77777777" w:rsidTr="00BC2D97">
        <w:tc>
          <w:tcPr>
            <w:tcW w:w="2655" w:type="dxa"/>
            <w:vMerge/>
          </w:tcPr>
          <w:p w14:paraId="5416BF5F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7B88F9C" w14:textId="5CA2BF27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  <w:gridSpan w:val="2"/>
          </w:tcPr>
          <w:p w14:paraId="4E69FCF5" w14:textId="7600E152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Руководитель по производственным отношениям</w:t>
            </w:r>
          </w:p>
        </w:tc>
      </w:tr>
      <w:tr w:rsidR="009D3E3F" w14:paraId="5E44EFE8" w14:textId="77777777" w:rsidTr="00BC2D97">
        <w:tc>
          <w:tcPr>
            <w:tcW w:w="2655" w:type="dxa"/>
            <w:vMerge/>
          </w:tcPr>
          <w:p w14:paraId="2C4CF695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F9C73C5" w14:textId="6A8C1814" w:rsidR="009D3E3F" w:rsidRDefault="009D3E3F" w:rsidP="009D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  <w:gridSpan w:val="2"/>
          </w:tcPr>
          <w:p w14:paraId="5012048A" w14:textId="414DB197" w:rsidR="009D3E3F" w:rsidRP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F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9D3E3F" w14:paraId="5BFFF14D" w14:textId="77777777" w:rsidTr="00BC2D97">
        <w:tc>
          <w:tcPr>
            <w:tcW w:w="2655" w:type="dxa"/>
          </w:tcPr>
          <w:p w14:paraId="5CF4A757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445" w:type="dxa"/>
          </w:tcPr>
          <w:p w14:paraId="30C48B13" w14:textId="17CA3081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131" w:type="dxa"/>
            <w:gridSpan w:val="2"/>
          </w:tcPr>
          <w:p w14:paraId="7F1822E7" w14:textId="42B38873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Менеджер по персоналу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</w:tr>
      <w:tr w:rsidR="009D3E3F" w14:paraId="7DE3146B" w14:textId="77777777" w:rsidTr="00466580">
        <w:trPr>
          <w:trHeight w:val="1024"/>
        </w:trPr>
        <w:tc>
          <w:tcPr>
            <w:tcW w:w="2655" w:type="dxa"/>
          </w:tcPr>
          <w:p w14:paraId="04D8FAB5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45" w:type="dxa"/>
          </w:tcPr>
          <w:p w14:paraId="7902A3CA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55CA6D" w14:textId="5E7C12F5" w:rsidR="009D3E3F" w:rsidRDefault="00AE2290" w:rsidP="00AE2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9D3E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99" w:type="dxa"/>
          </w:tcPr>
          <w:p w14:paraId="1A31EEA8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62537" w14:textId="089D51B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14:paraId="459EF9F1" w14:textId="77777777" w:rsidR="009D3E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E214865" w14:textId="7EE76F29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E3F" w14:paraId="2B79B53D" w14:textId="77777777" w:rsidTr="00BC2D97">
        <w:tc>
          <w:tcPr>
            <w:tcW w:w="9231" w:type="dxa"/>
            <w:gridSpan w:val="4"/>
          </w:tcPr>
          <w:p w14:paraId="0B9342E3" w14:textId="77777777" w:rsidR="009D3E3F" w:rsidRDefault="009D3E3F" w:rsidP="009D3E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9D3E3F" w14:paraId="745B8FC7" w14:textId="77777777" w:rsidTr="00BC2D97">
        <w:trPr>
          <w:trHeight w:val="1000"/>
        </w:trPr>
        <w:tc>
          <w:tcPr>
            <w:tcW w:w="2655" w:type="dxa"/>
          </w:tcPr>
          <w:p w14:paraId="772AB687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576" w:type="dxa"/>
            <w:gridSpan w:val="3"/>
          </w:tcPr>
          <w:p w14:paraId="41BBB90C" w14:textId="77777777" w:rsidR="009D3E3F" w:rsidRPr="003B5A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59B6C791" w14:textId="77777777" w:rsidR="009D3E3F" w:rsidRPr="00236611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Исполнитель/руководитель проектов: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611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236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412E715" w14:textId="77777777" w:rsidR="009D3E3F" w:rsidRDefault="009D3E3F" w:rsidP="009D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E5A96E3" w14:textId="16DEA2B5" w:rsidR="009D3E3F" w:rsidRDefault="009D3E3F" w:rsidP="009D3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E2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A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2140194</w:t>
            </w:r>
          </w:p>
        </w:tc>
      </w:tr>
      <w:tr w:rsidR="009D3E3F" w14:paraId="3EE6375D" w14:textId="77777777" w:rsidTr="00BC2D97">
        <w:tc>
          <w:tcPr>
            <w:tcW w:w="2655" w:type="dxa"/>
          </w:tcPr>
          <w:p w14:paraId="77A7B54F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576" w:type="dxa"/>
            <w:gridSpan w:val="3"/>
          </w:tcPr>
          <w:p w14:paraId="70125DCE" w14:textId="77777777" w:rsidR="009D3E3F" w:rsidRPr="00AB34C1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(при наличии):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4C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B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PetroRetail</w:t>
            </w:r>
            <w:proofErr w:type="spellEnd"/>
            <w:r w:rsidRPr="00AB3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A59D7A" w14:textId="711ABA4B" w:rsidR="009D3E3F" w:rsidRPr="003B5A3F" w:rsidRDefault="009D3E3F" w:rsidP="009D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Бекназаров Анвар</w:t>
            </w:r>
          </w:p>
          <w:p w14:paraId="6B970BB0" w14:textId="77777777" w:rsidR="009D3E3F" w:rsidRPr="000A1AFA" w:rsidRDefault="009D3E3F" w:rsidP="009D3E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</w:p>
          <w:p w14:paraId="51943C9D" w14:textId="4112AFBF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AE2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A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2226959</w:t>
            </w:r>
          </w:p>
        </w:tc>
      </w:tr>
      <w:tr w:rsidR="009D3E3F" w14:paraId="2E16F85D" w14:textId="77777777" w:rsidTr="00BC2D97">
        <w:tc>
          <w:tcPr>
            <w:tcW w:w="2655" w:type="dxa"/>
          </w:tcPr>
          <w:p w14:paraId="20E6CCF2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576" w:type="dxa"/>
            <w:gridSpan w:val="3"/>
          </w:tcPr>
          <w:p w14:paraId="51511171" w14:textId="1F7645FC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9D3E3F" w14:paraId="747C7FBE" w14:textId="77777777" w:rsidTr="00BC2D97">
        <w:tc>
          <w:tcPr>
            <w:tcW w:w="2655" w:type="dxa"/>
          </w:tcPr>
          <w:p w14:paraId="4242D93B" w14:textId="77777777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576" w:type="dxa"/>
            <w:gridSpan w:val="3"/>
          </w:tcPr>
          <w:p w14:paraId="19949749" w14:textId="79B7A166" w:rsidR="009D3E3F" w:rsidRDefault="009D3E3F" w:rsidP="009D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73D8D03" w14:textId="77777777" w:rsidR="003D6D6D" w:rsidRDefault="003D6D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D6D6D" w:rsidSect="00AE2290">
      <w:pgSz w:w="11906" w:h="16838"/>
      <w:pgMar w:top="1316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C5E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5D2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7C2"/>
    <w:multiLevelType w:val="hybridMultilevel"/>
    <w:tmpl w:val="A456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78A"/>
    <w:multiLevelType w:val="multilevel"/>
    <w:tmpl w:val="DB18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56E24"/>
    <w:multiLevelType w:val="multilevel"/>
    <w:tmpl w:val="6228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1F17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46DD"/>
    <w:multiLevelType w:val="hybridMultilevel"/>
    <w:tmpl w:val="CBA86A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502E"/>
    <w:multiLevelType w:val="multilevel"/>
    <w:tmpl w:val="98242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75B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0021"/>
    <w:multiLevelType w:val="multilevel"/>
    <w:tmpl w:val="340E4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2F3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1772"/>
    <w:multiLevelType w:val="hybridMultilevel"/>
    <w:tmpl w:val="777065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D31D8"/>
    <w:multiLevelType w:val="hybridMultilevel"/>
    <w:tmpl w:val="B8843E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5169"/>
    <w:multiLevelType w:val="multilevel"/>
    <w:tmpl w:val="E0141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14E2E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A06"/>
    <w:multiLevelType w:val="multilevel"/>
    <w:tmpl w:val="1D2A15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B2D3D"/>
    <w:multiLevelType w:val="multilevel"/>
    <w:tmpl w:val="8796EAF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0CE5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B56D6"/>
    <w:multiLevelType w:val="multilevel"/>
    <w:tmpl w:val="0C9C3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2656"/>
    <w:multiLevelType w:val="hybridMultilevel"/>
    <w:tmpl w:val="009EEB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91EAF"/>
    <w:multiLevelType w:val="hybridMultilevel"/>
    <w:tmpl w:val="FF506A40"/>
    <w:lvl w:ilvl="0" w:tplc="48FC5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E57A4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684"/>
    <w:multiLevelType w:val="hybridMultilevel"/>
    <w:tmpl w:val="F4A05C62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56AB8"/>
    <w:multiLevelType w:val="hybridMultilevel"/>
    <w:tmpl w:val="2C8669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65CF"/>
    <w:multiLevelType w:val="hybridMultilevel"/>
    <w:tmpl w:val="71DA3B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95F8B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D2FF5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FA6"/>
    <w:multiLevelType w:val="hybridMultilevel"/>
    <w:tmpl w:val="FB4E9A74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14C2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8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27"/>
  </w:num>
  <w:num w:numId="10">
    <w:abstractNumId w:val="2"/>
  </w:num>
  <w:num w:numId="11">
    <w:abstractNumId w:val="23"/>
  </w:num>
  <w:num w:numId="12">
    <w:abstractNumId w:val="20"/>
  </w:num>
  <w:num w:numId="13">
    <w:abstractNumId w:val="25"/>
  </w:num>
  <w:num w:numId="14">
    <w:abstractNumId w:val="12"/>
  </w:num>
  <w:num w:numId="15">
    <w:abstractNumId w:val="3"/>
  </w:num>
  <w:num w:numId="16">
    <w:abstractNumId w:val="22"/>
  </w:num>
  <w:num w:numId="17">
    <w:abstractNumId w:val="17"/>
  </w:num>
  <w:num w:numId="18">
    <w:abstractNumId w:val="24"/>
  </w:num>
  <w:num w:numId="19">
    <w:abstractNumId w:val="28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0"/>
  </w:num>
  <w:num w:numId="25">
    <w:abstractNumId w:val="26"/>
  </w:num>
  <w:num w:numId="26">
    <w:abstractNumId w:val="11"/>
  </w:num>
  <w:num w:numId="27">
    <w:abstractNumId w:val="1"/>
  </w:num>
  <w:num w:numId="28">
    <w:abstractNumId w:val="8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D"/>
    <w:rsid w:val="002B4A91"/>
    <w:rsid w:val="002F3365"/>
    <w:rsid w:val="00317513"/>
    <w:rsid w:val="003D6D6D"/>
    <w:rsid w:val="003E6204"/>
    <w:rsid w:val="004162E1"/>
    <w:rsid w:val="00466580"/>
    <w:rsid w:val="0055598D"/>
    <w:rsid w:val="005748CC"/>
    <w:rsid w:val="005B51E2"/>
    <w:rsid w:val="005D4488"/>
    <w:rsid w:val="006D4F75"/>
    <w:rsid w:val="007D223F"/>
    <w:rsid w:val="0082624D"/>
    <w:rsid w:val="00851ABC"/>
    <w:rsid w:val="0085255A"/>
    <w:rsid w:val="00883B95"/>
    <w:rsid w:val="009D3E3F"/>
    <w:rsid w:val="00A00271"/>
    <w:rsid w:val="00AE2290"/>
    <w:rsid w:val="00AF6302"/>
    <w:rsid w:val="00B03A18"/>
    <w:rsid w:val="00B35813"/>
    <w:rsid w:val="00BC2D97"/>
    <w:rsid w:val="00CB0A70"/>
    <w:rsid w:val="00CC0018"/>
    <w:rsid w:val="00CD2F93"/>
    <w:rsid w:val="00DB4CB0"/>
    <w:rsid w:val="00DE62CF"/>
    <w:rsid w:val="00E01DE0"/>
    <w:rsid w:val="00E031BD"/>
    <w:rsid w:val="00EC6901"/>
    <w:rsid w:val="00F433A1"/>
    <w:rsid w:val="00F50471"/>
    <w:rsid w:val="00F75914"/>
    <w:rsid w:val="00F838F4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433"/>
  <w15:docId w15:val="{BF81B669-EBAD-6241-AFD1-E6BA389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2D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97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2D97"/>
    <w:pPr>
      <w:ind w:left="720"/>
      <w:contextualSpacing/>
    </w:pPr>
  </w:style>
  <w:style w:type="paragraph" w:styleId="ac">
    <w:name w:val="No Spacing"/>
    <w:uiPriority w:val="1"/>
    <w:qFormat/>
    <w:rsid w:val="00DB4CB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d">
    <w:name w:val="header"/>
    <w:basedOn w:val="a"/>
    <w:link w:val="ae"/>
    <w:uiPriority w:val="99"/>
    <w:unhideWhenUsed/>
    <w:rsid w:val="006D4F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6D4F75"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F838F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8DDF-0055-4202-814D-732F898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34</Pages>
  <Words>7554</Words>
  <Characters>43062</Characters>
  <Application>Microsoft Office Word</Application>
  <DocSecurity>0</DocSecurity>
  <Lines>358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Aiym Baibakova</dc:creator>
  <cp:lastModifiedBy>Пользователь Windows</cp:lastModifiedBy>
  <cp:revision>11</cp:revision>
  <dcterms:created xsi:type="dcterms:W3CDTF">2020-05-03T15:19:00Z</dcterms:created>
  <dcterms:modified xsi:type="dcterms:W3CDTF">2020-05-04T02:02:00Z</dcterms:modified>
</cp:coreProperties>
</file>