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E3428" w14:textId="2778F968" w:rsidR="00924BBC" w:rsidRPr="0027792D" w:rsidRDefault="00924BBC" w:rsidP="00924BBC">
      <w:pPr>
        <w:jc w:val="both"/>
        <w:rPr>
          <w:rFonts w:cs="Times New Roman"/>
          <w:b/>
          <w:szCs w:val="28"/>
        </w:rPr>
      </w:pPr>
      <w:r w:rsidRPr="0027792D">
        <w:rPr>
          <w:rFonts w:cs="Times New Roman"/>
          <w:b/>
          <w:szCs w:val="28"/>
        </w:rPr>
        <w:t>Методические рекомендации</w:t>
      </w:r>
      <w:r>
        <w:rPr>
          <w:rFonts w:cs="Times New Roman"/>
          <w:b/>
          <w:szCs w:val="28"/>
        </w:rPr>
        <w:t xml:space="preserve"> </w:t>
      </w:r>
      <w:r w:rsidRPr="0027792D">
        <w:rPr>
          <w:rFonts w:cs="Times New Roman"/>
          <w:b/>
          <w:szCs w:val="28"/>
        </w:rPr>
        <w:t>по разработке системы оплаты труда работников организаций частной формы собственности</w:t>
      </w:r>
    </w:p>
    <w:p w14:paraId="778A548B" w14:textId="77777777" w:rsidR="00924BBC" w:rsidRDefault="00924BBC">
      <w:bookmarkStart w:id="0" w:name="_GoBack"/>
      <w:bookmarkEnd w:id="0"/>
    </w:p>
    <w:p w14:paraId="10DA62BE" w14:textId="77777777" w:rsidR="00924BBC" w:rsidRDefault="00924BBC"/>
    <w:tbl>
      <w:tblPr>
        <w:tblStyle w:val="ac"/>
        <w:tblW w:w="4536"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71113C" w14:paraId="2FE86A77" w14:textId="77777777" w:rsidTr="0071113C">
        <w:tc>
          <w:tcPr>
            <w:tcW w:w="4536" w:type="dxa"/>
          </w:tcPr>
          <w:p w14:paraId="14A3BABD" w14:textId="77777777" w:rsidR="00D44F7F" w:rsidRDefault="00D44F7F" w:rsidP="0071113C">
            <w:pPr>
              <w:jc w:val="center"/>
              <w:rPr>
                <w:rFonts w:eastAsia="Times New Roman" w:cs="Times New Roman"/>
                <w:b/>
                <w:szCs w:val="28"/>
                <w:lang w:eastAsia="ru-RU"/>
              </w:rPr>
            </w:pPr>
            <w:r>
              <w:rPr>
                <w:rFonts w:eastAsia="Times New Roman" w:cs="Times New Roman"/>
                <w:b/>
                <w:szCs w:val="28"/>
                <w:lang w:eastAsia="ru-RU"/>
              </w:rPr>
              <w:t>Одобрено</w:t>
            </w:r>
          </w:p>
          <w:p w14:paraId="70694C59" w14:textId="683F9762" w:rsidR="0071113C" w:rsidRPr="0027792D" w:rsidRDefault="0071113C" w:rsidP="0071113C">
            <w:pPr>
              <w:jc w:val="center"/>
              <w:rPr>
                <w:rFonts w:eastAsia="Times New Roman" w:cs="Times New Roman"/>
                <w:b/>
                <w:szCs w:val="28"/>
                <w:lang w:eastAsia="ru-RU"/>
              </w:rPr>
            </w:pPr>
            <w:r w:rsidRPr="0027792D">
              <w:rPr>
                <w:rFonts w:eastAsia="Times New Roman" w:cs="Times New Roman"/>
                <w:b/>
                <w:szCs w:val="28"/>
                <w:lang w:eastAsia="ru-RU"/>
              </w:rPr>
              <w:t>Первый вице-министр труда и социальной защиты населения Республики Казахстан</w:t>
            </w:r>
          </w:p>
          <w:p w14:paraId="12A2EDAB" w14:textId="77777777" w:rsidR="0071113C" w:rsidRPr="0027792D" w:rsidRDefault="0071113C" w:rsidP="0071113C">
            <w:pPr>
              <w:jc w:val="center"/>
              <w:rPr>
                <w:rFonts w:eastAsia="Times New Roman" w:cs="Times New Roman"/>
                <w:b/>
                <w:szCs w:val="28"/>
                <w:lang w:eastAsia="ru-RU"/>
              </w:rPr>
            </w:pPr>
            <w:proofErr w:type="spellStart"/>
            <w:r w:rsidRPr="0027792D">
              <w:rPr>
                <w:rFonts w:eastAsia="Times New Roman" w:cs="Times New Roman"/>
                <w:b/>
                <w:szCs w:val="28"/>
                <w:lang w:eastAsia="ru-RU"/>
              </w:rPr>
              <w:t>Сарбасов</w:t>
            </w:r>
            <w:proofErr w:type="spellEnd"/>
            <w:r w:rsidRPr="0027792D">
              <w:rPr>
                <w:rFonts w:eastAsia="Times New Roman" w:cs="Times New Roman"/>
                <w:b/>
                <w:szCs w:val="28"/>
                <w:lang w:eastAsia="ru-RU"/>
              </w:rPr>
              <w:t xml:space="preserve"> А.А.</w:t>
            </w:r>
          </w:p>
          <w:p w14:paraId="7394D626" w14:textId="3FCD44C5" w:rsidR="0071113C" w:rsidRDefault="0071113C" w:rsidP="0071113C">
            <w:pPr>
              <w:jc w:val="center"/>
              <w:rPr>
                <w:rFonts w:eastAsia="Times New Roman" w:cs="Times New Roman"/>
                <w:b/>
                <w:szCs w:val="28"/>
                <w:lang w:eastAsia="ru-RU"/>
              </w:rPr>
            </w:pPr>
            <w:r w:rsidRPr="0027792D">
              <w:rPr>
                <w:rFonts w:eastAsia="Times New Roman" w:cs="Times New Roman"/>
                <w:b/>
                <w:szCs w:val="28"/>
                <w:lang w:eastAsia="ru-RU"/>
              </w:rPr>
              <w:t>«</w:t>
            </w:r>
            <w:r w:rsidR="00A231CC" w:rsidRPr="003F6C90">
              <w:rPr>
                <w:rFonts w:eastAsia="Times New Roman" w:cs="Times New Roman"/>
                <w:b/>
                <w:szCs w:val="28"/>
                <w:lang w:eastAsia="ru-RU"/>
              </w:rPr>
              <w:t>21</w:t>
            </w:r>
            <w:r w:rsidRPr="0027792D">
              <w:rPr>
                <w:rFonts w:eastAsia="Times New Roman" w:cs="Times New Roman"/>
                <w:b/>
                <w:szCs w:val="28"/>
                <w:lang w:eastAsia="ru-RU"/>
              </w:rPr>
              <w:t xml:space="preserve">» </w:t>
            </w:r>
            <w:r w:rsidR="00A231CC">
              <w:rPr>
                <w:rFonts w:eastAsia="Times New Roman" w:cs="Times New Roman"/>
                <w:b/>
                <w:szCs w:val="28"/>
                <w:lang w:val="kk-KZ" w:eastAsia="ru-RU"/>
              </w:rPr>
              <w:t xml:space="preserve">февраля 2022 </w:t>
            </w:r>
            <w:r w:rsidRPr="0027792D">
              <w:rPr>
                <w:rFonts w:eastAsia="Times New Roman" w:cs="Times New Roman"/>
                <w:b/>
                <w:szCs w:val="28"/>
                <w:lang w:eastAsia="ru-RU"/>
              </w:rPr>
              <w:t>года</w:t>
            </w:r>
          </w:p>
        </w:tc>
      </w:tr>
    </w:tbl>
    <w:p w14:paraId="33904C32" w14:textId="77777777" w:rsidR="0071113C" w:rsidRDefault="0071113C" w:rsidP="00541202">
      <w:pPr>
        <w:jc w:val="center"/>
        <w:rPr>
          <w:rFonts w:eastAsia="Times New Roman" w:cs="Times New Roman"/>
          <w:b/>
          <w:szCs w:val="28"/>
          <w:lang w:eastAsia="ru-RU"/>
        </w:rPr>
      </w:pPr>
    </w:p>
    <w:p w14:paraId="0BFE3DAA" w14:textId="77777777" w:rsidR="0071113C" w:rsidRDefault="0071113C" w:rsidP="00541202">
      <w:pPr>
        <w:jc w:val="center"/>
        <w:rPr>
          <w:rFonts w:eastAsia="Times New Roman" w:cs="Times New Roman"/>
          <w:b/>
          <w:szCs w:val="28"/>
          <w:lang w:eastAsia="ru-RU"/>
        </w:rPr>
      </w:pPr>
    </w:p>
    <w:p w14:paraId="0B1FE9AC" w14:textId="77777777" w:rsidR="00500936" w:rsidRPr="0027792D" w:rsidRDefault="00500936" w:rsidP="003055EB">
      <w:pPr>
        <w:jc w:val="center"/>
        <w:rPr>
          <w:rFonts w:cs="Times New Roman"/>
          <w:b/>
          <w:szCs w:val="28"/>
        </w:rPr>
      </w:pPr>
    </w:p>
    <w:p w14:paraId="179575B2" w14:textId="77777777" w:rsidR="003055EB" w:rsidRPr="0027792D" w:rsidRDefault="003055EB" w:rsidP="003055EB">
      <w:pPr>
        <w:jc w:val="center"/>
        <w:rPr>
          <w:rFonts w:cs="Times New Roman"/>
          <w:b/>
          <w:szCs w:val="28"/>
        </w:rPr>
      </w:pPr>
    </w:p>
    <w:p w14:paraId="62540F99" w14:textId="72DCCDAE" w:rsidR="0097432A" w:rsidRPr="0027792D" w:rsidRDefault="003055EB" w:rsidP="003055EB">
      <w:pPr>
        <w:pStyle w:val="a3"/>
        <w:spacing w:before="0" w:beforeAutospacing="0" w:after="0" w:afterAutospacing="0"/>
        <w:jc w:val="center"/>
        <w:rPr>
          <w:b/>
          <w:sz w:val="28"/>
          <w:szCs w:val="28"/>
        </w:rPr>
      </w:pPr>
      <w:r w:rsidRPr="0027792D">
        <w:rPr>
          <w:b/>
          <w:sz w:val="28"/>
          <w:szCs w:val="28"/>
        </w:rPr>
        <w:t xml:space="preserve">1. </w:t>
      </w:r>
      <w:r w:rsidR="0097432A" w:rsidRPr="0027792D">
        <w:rPr>
          <w:b/>
          <w:sz w:val="28"/>
          <w:szCs w:val="28"/>
        </w:rPr>
        <w:t>Общие положения</w:t>
      </w:r>
    </w:p>
    <w:p w14:paraId="5BD0E1BD" w14:textId="77777777" w:rsidR="003055EB" w:rsidRPr="0027792D" w:rsidRDefault="003055EB" w:rsidP="003055EB">
      <w:pPr>
        <w:pStyle w:val="a3"/>
        <w:spacing w:before="0" w:beforeAutospacing="0" w:after="0" w:afterAutospacing="0"/>
        <w:jc w:val="center"/>
        <w:rPr>
          <w:b/>
          <w:sz w:val="28"/>
          <w:szCs w:val="28"/>
        </w:rPr>
      </w:pPr>
    </w:p>
    <w:p w14:paraId="4DE74F8D" w14:textId="08594F9C" w:rsidR="0097432A" w:rsidRPr="0027792D" w:rsidRDefault="0097432A" w:rsidP="003055EB">
      <w:pPr>
        <w:pStyle w:val="style4"/>
        <w:spacing w:before="0" w:beforeAutospacing="0" w:after="0" w:afterAutospacing="0"/>
        <w:ind w:firstLine="709"/>
        <w:jc w:val="both"/>
        <w:rPr>
          <w:sz w:val="28"/>
          <w:szCs w:val="28"/>
        </w:rPr>
      </w:pPr>
      <w:r w:rsidRPr="0027792D">
        <w:rPr>
          <w:sz w:val="28"/>
          <w:szCs w:val="28"/>
        </w:rPr>
        <w:t>1. Методические рекомендации по разработке системы оплаты труда работников организаций частной формы собственности (далее – Рекомендации)</w:t>
      </w:r>
      <w:r w:rsidR="002612D7" w:rsidRPr="0027792D">
        <w:rPr>
          <w:sz w:val="28"/>
          <w:szCs w:val="28"/>
        </w:rPr>
        <w:t xml:space="preserve"> </w:t>
      </w:r>
      <w:r w:rsidRPr="0027792D">
        <w:rPr>
          <w:sz w:val="28"/>
          <w:szCs w:val="28"/>
        </w:rPr>
        <w:t>разработаны в целях оказания методической помощи организациям в разработке систем оплаты труда работников, увязанных с эффективностью их деятельности и максимально учиты</w:t>
      </w:r>
      <w:r w:rsidR="002612D7" w:rsidRPr="0027792D">
        <w:rPr>
          <w:sz w:val="28"/>
          <w:szCs w:val="28"/>
        </w:rPr>
        <w:t>вающих вклад каждого работника.</w:t>
      </w:r>
    </w:p>
    <w:p w14:paraId="3DE3AE70" w14:textId="654FC725" w:rsidR="002612D7" w:rsidRPr="0027792D" w:rsidRDefault="0097432A" w:rsidP="003055EB">
      <w:pPr>
        <w:pStyle w:val="style4"/>
        <w:spacing w:before="0" w:beforeAutospacing="0" w:after="0" w:afterAutospacing="0"/>
        <w:ind w:firstLine="709"/>
        <w:jc w:val="both"/>
        <w:rPr>
          <w:color w:val="000000"/>
          <w:spacing w:val="2"/>
          <w:sz w:val="28"/>
          <w:szCs w:val="28"/>
          <w:shd w:val="clear" w:color="auto" w:fill="FFFFFF"/>
        </w:rPr>
      </w:pPr>
      <w:r w:rsidRPr="0027792D">
        <w:rPr>
          <w:sz w:val="28"/>
          <w:szCs w:val="28"/>
        </w:rPr>
        <w:t>2. В соответствии со статьей 1</w:t>
      </w:r>
      <w:r w:rsidR="00CB7E6F" w:rsidRPr="0027792D">
        <w:rPr>
          <w:sz w:val="28"/>
          <w:szCs w:val="28"/>
        </w:rPr>
        <w:t>07</w:t>
      </w:r>
      <w:r w:rsidRPr="0027792D">
        <w:rPr>
          <w:sz w:val="28"/>
          <w:szCs w:val="28"/>
        </w:rPr>
        <w:t xml:space="preserve"> Трудового кодекса Республики Казахстан (далее – Кодекс) </w:t>
      </w:r>
      <w:r w:rsidR="00CB7E6F" w:rsidRPr="0027792D">
        <w:rPr>
          <w:sz w:val="28"/>
          <w:szCs w:val="28"/>
        </w:rPr>
        <w:t>з</w:t>
      </w:r>
      <w:r w:rsidR="00CB7E6F" w:rsidRPr="0027792D">
        <w:rPr>
          <w:color w:val="000000"/>
          <w:spacing w:val="2"/>
          <w:sz w:val="28"/>
          <w:szCs w:val="28"/>
          <w:shd w:val="clear" w:color="auto" w:fill="FFFFFF"/>
        </w:rPr>
        <w:t>аработная плата работнику устанавливается трудовым договором в соответствии с действующими у работодателя системами оплаты труда.</w:t>
      </w:r>
      <w:bookmarkStart w:id="1" w:name="z605"/>
      <w:bookmarkEnd w:id="1"/>
    </w:p>
    <w:p w14:paraId="62A7CCD6" w14:textId="77777777" w:rsidR="00CB7E6F" w:rsidRPr="0027792D" w:rsidRDefault="00CB7E6F" w:rsidP="003055EB">
      <w:pPr>
        <w:pStyle w:val="style4"/>
        <w:spacing w:before="0" w:beforeAutospacing="0" w:after="0" w:afterAutospacing="0"/>
        <w:ind w:firstLine="709"/>
        <w:jc w:val="both"/>
        <w:rPr>
          <w:color w:val="000000"/>
          <w:spacing w:val="2"/>
          <w:sz w:val="28"/>
          <w:szCs w:val="28"/>
          <w:shd w:val="clear" w:color="auto" w:fill="FFFFFF"/>
        </w:rPr>
      </w:pPr>
      <w:r w:rsidRPr="0027792D">
        <w:rPr>
          <w:color w:val="000000"/>
          <w:spacing w:val="2"/>
          <w:sz w:val="28"/>
          <w:szCs w:val="28"/>
          <w:shd w:val="clear" w:color="auto" w:fill="FFFFFF"/>
        </w:rPr>
        <w:t>Система оплаты труда определяется условиями трудового, коллективного договоров и (или) актами работодателя.</w:t>
      </w:r>
    </w:p>
    <w:p w14:paraId="5A6A18E3" w14:textId="77777777" w:rsidR="0097432A" w:rsidRPr="0027792D" w:rsidRDefault="0097432A" w:rsidP="003055EB">
      <w:pPr>
        <w:pStyle w:val="style4"/>
        <w:spacing w:before="0" w:beforeAutospacing="0" w:after="0" w:afterAutospacing="0"/>
        <w:ind w:firstLine="709"/>
        <w:jc w:val="both"/>
        <w:rPr>
          <w:sz w:val="28"/>
          <w:szCs w:val="28"/>
        </w:rPr>
      </w:pPr>
      <w:r w:rsidRPr="0027792D">
        <w:rPr>
          <w:sz w:val="28"/>
          <w:szCs w:val="28"/>
        </w:rPr>
        <w:t xml:space="preserve">При этом, </w:t>
      </w:r>
      <w:r w:rsidR="00CB7E6F" w:rsidRPr="0027792D">
        <w:rPr>
          <w:sz w:val="28"/>
          <w:szCs w:val="28"/>
        </w:rPr>
        <w:t>у</w:t>
      </w:r>
      <w:r w:rsidR="00CB7E6F" w:rsidRPr="0027792D">
        <w:rPr>
          <w:color w:val="000000"/>
          <w:spacing w:val="2"/>
          <w:sz w:val="28"/>
          <w:szCs w:val="28"/>
          <w:shd w:val="clear" w:color="auto" w:fill="FFFFFF"/>
        </w:rPr>
        <w:t>словия оплаты труда, определенные соглашениями, трудовым, коллективным договорами и актами работодателя, не могут быть ухудшены по сравнению с условиями, установленными Кодексом и иными нормативными правовыми актами Республики Казахстан</w:t>
      </w:r>
      <w:r w:rsidRPr="0027792D">
        <w:rPr>
          <w:sz w:val="28"/>
          <w:szCs w:val="28"/>
        </w:rPr>
        <w:t>.</w:t>
      </w:r>
    </w:p>
    <w:p w14:paraId="3349B2ED" w14:textId="77777777" w:rsidR="00CB7E6F" w:rsidRPr="0027792D" w:rsidRDefault="001F1274" w:rsidP="003055EB">
      <w:pPr>
        <w:pStyle w:val="style4"/>
        <w:spacing w:before="0" w:beforeAutospacing="0" w:after="0" w:afterAutospacing="0"/>
        <w:ind w:firstLine="709"/>
        <w:jc w:val="both"/>
        <w:rPr>
          <w:sz w:val="28"/>
          <w:szCs w:val="28"/>
        </w:rPr>
      </w:pPr>
      <w:r w:rsidRPr="0027792D">
        <w:rPr>
          <w:sz w:val="28"/>
          <w:szCs w:val="28"/>
        </w:rPr>
        <w:t>Кодекс обуславливает минимальные гарантии прав и свобод в сфере труда, которые не подлежат снижению. Стороны трудового, коллективного договоров могут изменить этот минимум в сторону улучшения.</w:t>
      </w:r>
    </w:p>
    <w:p w14:paraId="2D620E9B" w14:textId="77777777" w:rsidR="001F1274" w:rsidRPr="0027792D" w:rsidRDefault="0097432A" w:rsidP="003055EB">
      <w:pPr>
        <w:pStyle w:val="style4"/>
        <w:spacing w:before="0" w:beforeAutospacing="0" w:after="0" w:afterAutospacing="0"/>
        <w:ind w:firstLine="709"/>
        <w:jc w:val="both"/>
        <w:rPr>
          <w:sz w:val="28"/>
          <w:szCs w:val="28"/>
        </w:rPr>
      </w:pPr>
      <w:r w:rsidRPr="0027792D">
        <w:rPr>
          <w:sz w:val="28"/>
          <w:szCs w:val="28"/>
        </w:rPr>
        <w:t>Так, при разработке систем оплаты труда работников</w:t>
      </w:r>
      <w:r w:rsidR="00EE25E0" w:rsidRPr="0027792D">
        <w:rPr>
          <w:sz w:val="28"/>
          <w:szCs w:val="28"/>
        </w:rPr>
        <w:t>,</w:t>
      </w:r>
      <w:r w:rsidR="002826A7" w:rsidRPr="0027792D">
        <w:rPr>
          <w:sz w:val="28"/>
          <w:szCs w:val="28"/>
        </w:rPr>
        <w:t xml:space="preserve"> </w:t>
      </w:r>
      <w:r w:rsidRPr="0027792D">
        <w:rPr>
          <w:sz w:val="28"/>
          <w:szCs w:val="28"/>
        </w:rPr>
        <w:t>работодателям следует, в первую очередь, руководствоваться нормами Кодекса, в соответствии с которыми</w:t>
      </w:r>
      <w:r w:rsidR="00EE25E0" w:rsidRPr="0027792D">
        <w:rPr>
          <w:sz w:val="28"/>
          <w:szCs w:val="28"/>
        </w:rPr>
        <w:t>,</w:t>
      </w:r>
      <w:r w:rsidRPr="0027792D">
        <w:rPr>
          <w:sz w:val="28"/>
          <w:szCs w:val="28"/>
        </w:rPr>
        <w:t xml:space="preserve"> работодатели обязаны обеспечить соблюдение для</w:t>
      </w:r>
      <w:r w:rsidR="002826A7" w:rsidRPr="0027792D">
        <w:rPr>
          <w:sz w:val="28"/>
          <w:szCs w:val="28"/>
        </w:rPr>
        <w:t xml:space="preserve"> </w:t>
      </w:r>
      <w:r w:rsidRPr="0027792D">
        <w:rPr>
          <w:sz w:val="28"/>
          <w:szCs w:val="28"/>
        </w:rPr>
        <w:t xml:space="preserve">работников государственных гарантий в области оплаты труда, </w:t>
      </w:r>
      <w:r w:rsidR="00D26DB0" w:rsidRPr="0027792D">
        <w:rPr>
          <w:sz w:val="28"/>
          <w:szCs w:val="28"/>
        </w:rPr>
        <w:t>согласно с</w:t>
      </w:r>
      <w:r w:rsidRPr="0027792D">
        <w:rPr>
          <w:sz w:val="28"/>
          <w:szCs w:val="28"/>
        </w:rPr>
        <w:t>татье 1</w:t>
      </w:r>
      <w:r w:rsidR="001F1274" w:rsidRPr="0027792D">
        <w:rPr>
          <w:sz w:val="28"/>
          <w:szCs w:val="28"/>
        </w:rPr>
        <w:t>02</w:t>
      </w:r>
      <w:r w:rsidRPr="0027792D">
        <w:rPr>
          <w:sz w:val="28"/>
          <w:szCs w:val="28"/>
        </w:rPr>
        <w:t xml:space="preserve"> Кодекса</w:t>
      </w:r>
      <w:r w:rsidR="00D26DB0" w:rsidRPr="0027792D">
        <w:rPr>
          <w:sz w:val="28"/>
          <w:szCs w:val="28"/>
        </w:rPr>
        <w:t>.</w:t>
      </w:r>
    </w:p>
    <w:p w14:paraId="2801E71B" w14:textId="77777777" w:rsidR="003055EB" w:rsidRPr="0027792D" w:rsidRDefault="00D501B2" w:rsidP="003055EB">
      <w:pPr>
        <w:pStyle w:val="style4"/>
        <w:spacing w:before="0" w:beforeAutospacing="0" w:after="0" w:afterAutospacing="0"/>
        <w:ind w:firstLine="709"/>
        <w:jc w:val="both"/>
        <w:rPr>
          <w:sz w:val="28"/>
          <w:szCs w:val="28"/>
        </w:rPr>
      </w:pPr>
      <w:r w:rsidRPr="0027792D">
        <w:rPr>
          <w:sz w:val="28"/>
          <w:szCs w:val="28"/>
        </w:rPr>
        <w:t>3. Системы оплаты труда работников разрабатываются с учетом специфики и видов деятельности организации, ее структурных подразделений, особенностей трудовых и производственных процес</w:t>
      </w:r>
      <w:r w:rsidR="00030D5F" w:rsidRPr="0027792D">
        <w:rPr>
          <w:sz w:val="28"/>
          <w:szCs w:val="28"/>
        </w:rPr>
        <w:t>сов, организационной структуры,</w:t>
      </w:r>
      <w:r w:rsidRPr="0027792D">
        <w:rPr>
          <w:sz w:val="28"/>
          <w:szCs w:val="28"/>
        </w:rPr>
        <w:t xml:space="preserve"> численности работников, других факторов и должны способствовать усилению заинтересованности как конкретного работника, так </w:t>
      </w:r>
      <w:r w:rsidRPr="0027792D">
        <w:rPr>
          <w:sz w:val="28"/>
          <w:szCs w:val="28"/>
        </w:rPr>
        <w:lastRenderedPageBreak/>
        <w:t>и коллективов работников</w:t>
      </w:r>
      <w:r w:rsidR="00EE25E0" w:rsidRPr="0027792D">
        <w:rPr>
          <w:sz w:val="28"/>
          <w:szCs w:val="28"/>
        </w:rPr>
        <w:t>,</w:t>
      </w:r>
      <w:r w:rsidRPr="0027792D">
        <w:rPr>
          <w:sz w:val="28"/>
          <w:szCs w:val="28"/>
        </w:rPr>
        <w:t xml:space="preserve"> в конечных результатах деятельности организации, в том числе в получении прибыли, в выполнении показателей социально-экономического развития организации и гибко реагировать на их изменение.</w:t>
      </w:r>
    </w:p>
    <w:p w14:paraId="1A399A09" w14:textId="77777777" w:rsidR="003055EB" w:rsidRPr="0027792D" w:rsidRDefault="003055EB" w:rsidP="003055EB">
      <w:pPr>
        <w:pStyle w:val="style4"/>
        <w:spacing w:before="0" w:beforeAutospacing="0" w:after="0" w:afterAutospacing="0"/>
        <w:ind w:firstLine="709"/>
        <w:jc w:val="both"/>
        <w:rPr>
          <w:sz w:val="28"/>
          <w:szCs w:val="28"/>
        </w:rPr>
      </w:pPr>
    </w:p>
    <w:p w14:paraId="4CEF00C0" w14:textId="77777777" w:rsidR="00FB1BB0" w:rsidRPr="0027792D" w:rsidRDefault="00FB1BB0" w:rsidP="003055EB">
      <w:pPr>
        <w:pStyle w:val="style4"/>
        <w:spacing w:before="0" w:beforeAutospacing="0" w:after="0" w:afterAutospacing="0"/>
        <w:ind w:firstLine="709"/>
        <w:jc w:val="both"/>
        <w:rPr>
          <w:sz w:val="28"/>
          <w:szCs w:val="28"/>
        </w:rPr>
      </w:pPr>
    </w:p>
    <w:p w14:paraId="62793979" w14:textId="6C0BC2B5" w:rsidR="00CC388A" w:rsidRPr="0027792D" w:rsidRDefault="00571800" w:rsidP="003055EB">
      <w:pPr>
        <w:pStyle w:val="style4"/>
        <w:spacing w:before="0" w:beforeAutospacing="0" w:after="0" w:afterAutospacing="0"/>
        <w:ind w:firstLine="709"/>
        <w:jc w:val="center"/>
        <w:rPr>
          <w:b/>
          <w:sz w:val="28"/>
          <w:szCs w:val="28"/>
        </w:rPr>
      </w:pPr>
      <w:r w:rsidRPr="0027792D">
        <w:rPr>
          <w:b/>
          <w:sz w:val="28"/>
          <w:szCs w:val="28"/>
        </w:rPr>
        <w:t>2</w:t>
      </w:r>
      <w:r w:rsidR="00543808" w:rsidRPr="0027792D">
        <w:rPr>
          <w:b/>
          <w:sz w:val="28"/>
          <w:szCs w:val="28"/>
        </w:rPr>
        <w:t>. Виды форм и систем оплаты труда работников</w:t>
      </w:r>
    </w:p>
    <w:p w14:paraId="34D57D22" w14:textId="77777777" w:rsidR="003055EB" w:rsidRPr="0027792D" w:rsidRDefault="003055EB" w:rsidP="003055EB">
      <w:pPr>
        <w:pStyle w:val="style4"/>
        <w:spacing w:before="0" w:beforeAutospacing="0" w:after="0" w:afterAutospacing="0"/>
        <w:ind w:firstLine="709"/>
        <w:jc w:val="center"/>
        <w:rPr>
          <w:b/>
          <w:sz w:val="28"/>
          <w:szCs w:val="28"/>
        </w:rPr>
      </w:pPr>
    </w:p>
    <w:p w14:paraId="6ABF9C6D" w14:textId="2ED6FD8C" w:rsidR="00030D5F" w:rsidRPr="0027792D" w:rsidRDefault="00FD68C9" w:rsidP="003055EB">
      <w:pPr>
        <w:ind w:firstLine="709"/>
        <w:jc w:val="both"/>
        <w:rPr>
          <w:rFonts w:cs="Times New Roman"/>
          <w:szCs w:val="28"/>
        </w:rPr>
      </w:pPr>
      <w:r w:rsidRPr="0027792D">
        <w:rPr>
          <w:rFonts w:cs="Times New Roman"/>
          <w:szCs w:val="28"/>
        </w:rPr>
        <w:t>4</w:t>
      </w:r>
      <w:r w:rsidR="00E211A9" w:rsidRPr="0027792D">
        <w:rPr>
          <w:rFonts w:cs="Times New Roman"/>
          <w:szCs w:val="28"/>
        </w:rPr>
        <w:t xml:space="preserve">. </w:t>
      </w:r>
      <w:r w:rsidR="009E0D28" w:rsidRPr="0027792D">
        <w:rPr>
          <w:rFonts w:cs="Times New Roman"/>
          <w:szCs w:val="28"/>
        </w:rPr>
        <w:t>При выборе систем оплаты труда работников следует исход</w:t>
      </w:r>
      <w:r w:rsidR="00145607" w:rsidRPr="0027792D">
        <w:rPr>
          <w:rFonts w:cs="Times New Roman"/>
          <w:szCs w:val="28"/>
        </w:rPr>
        <w:t>ить из того, что системы должны</w:t>
      </w:r>
      <w:r w:rsidR="002826A7" w:rsidRPr="0027792D">
        <w:rPr>
          <w:rFonts w:cs="Times New Roman"/>
          <w:szCs w:val="28"/>
        </w:rPr>
        <w:t xml:space="preserve"> </w:t>
      </w:r>
      <w:r w:rsidR="009E0D28" w:rsidRPr="0027792D">
        <w:rPr>
          <w:rFonts w:cs="Times New Roman"/>
          <w:szCs w:val="28"/>
        </w:rPr>
        <w:t>обеспечить материальную заинтересованность работников в пов</w:t>
      </w:r>
      <w:r w:rsidR="00145607" w:rsidRPr="0027792D">
        <w:rPr>
          <w:rFonts w:cs="Times New Roman"/>
          <w:szCs w:val="28"/>
        </w:rPr>
        <w:t>ышении производительности труда и быть экономически обоснованными</w:t>
      </w:r>
      <w:r w:rsidR="009E0D28" w:rsidRPr="0027792D">
        <w:rPr>
          <w:rFonts w:cs="Times New Roman"/>
          <w:szCs w:val="28"/>
        </w:rPr>
        <w:t>.</w:t>
      </w:r>
    </w:p>
    <w:p w14:paraId="53E10240" w14:textId="77777777" w:rsidR="009E0D28" w:rsidRPr="0027792D" w:rsidRDefault="009E0D28" w:rsidP="003055EB">
      <w:pPr>
        <w:ind w:firstLine="709"/>
        <w:jc w:val="both"/>
        <w:rPr>
          <w:rFonts w:cs="Times New Roman"/>
          <w:szCs w:val="28"/>
        </w:rPr>
      </w:pPr>
      <w:r w:rsidRPr="0027792D">
        <w:rPr>
          <w:rFonts w:cs="Times New Roman"/>
          <w:szCs w:val="28"/>
        </w:rPr>
        <w:t>Основными принципиальными требованиями, предъявляемыми к системам оплаты труда работников, являются обеспечение равной оплаты за равный труд и усиление ее зависимости от результатов деятельности как отдельного работника, так и от эффективности деятельности организации в целом.</w:t>
      </w:r>
    </w:p>
    <w:p w14:paraId="7A20265E" w14:textId="05B32FB4" w:rsidR="00F25509" w:rsidRPr="0027792D" w:rsidRDefault="00FD68C9" w:rsidP="003055EB">
      <w:pPr>
        <w:tabs>
          <w:tab w:val="left" w:pos="0"/>
        </w:tabs>
        <w:ind w:firstLine="709"/>
        <w:jc w:val="both"/>
        <w:rPr>
          <w:rFonts w:cs="Times New Roman"/>
          <w:szCs w:val="28"/>
        </w:rPr>
      </w:pPr>
      <w:r w:rsidRPr="0027792D">
        <w:rPr>
          <w:rFonts w:cs="Times New Roman"/>
          <w:szCs w:val="28"/>
        </w:rPr>
        <w:t>5</w:t>
      </w:r>
      <w:r w:rsidR="00E211A9" w:rsidRPr="0027792D">
        <w:rPr>
          <w:rFonts w:cs="Times New Roman"/>
          <w:szCs w:val="28"/>
        </w:rPr>
        <w:t xml:space="preserve">. </w:t>
      </w:r>
      <w:r w:rsidR="00110807" w:rsidRPr="0027792D">
        <w:rPr>
          <w:rFonts w:cs="Times New Roman"/>
          <w:szCs w:val="28"/>
        </w:rPr>
        <w:t>На практике с</w:t>
      </w:r>
      <w:r w:rsidR="00F25509" w:rsidRPr="0027792D">
        <w:rPr>
          <w:rFonts w:cs="Times New Roman"/>
          <w:szCs w:val="28"/>
        </w:rPr>
        <w:t>уществуют две формы оплаты труда в зависимости от способа измерения количества труда: повременная и сдельная.</w:t>
      </w:r>
    </w:p>
    <w:p w14:paraId="3E6CCB2D" w14:textId="77777777" w:rsidR="00EE331F" w:rsidRPr="0027792D" w:rsidRDefault="00EE331F" w:rsidP="003055EB">
      <w:pPr>
        <w:tabs>
          <w:tab w:val="left" w:pos="0"/>
        </w:tabs>
        <w:ind w:firstLine="709"/>
        <w:jc w:val="both"/>
        <w:rPr>
          <w:rFonts w:cs="Times New Roman"/>
          <w:szCs w:val="28"/>
        </w:rPr>
      </w:pPr>
      <w:r w:rsidRPr="0027792D">
        <w:rPr>
          <w:rFonts w:cs="Times New Roman"/>
          <w:szCs w:val="28"/>
        </w:rPr>
        <w:t>Выбор той или иной формы оплаты труда определяется различными обстоятельствами. Если организации необходимо стимулировать рост выпуска продукции и</w:t>
      </w:r>
      <w:r w:rsidR="00E5784C" w:rsidRPr="0027792D">
        <w:rPr>
          <w:rFonts w:cs="Times New Roman"/>
          <w:szCs w:val="28"/>
        </w:rPr>
        <w:t>,</w:t>
      </w:r>
      <w:r w:rsidRPr="0027792D">
        <w:rPr>
          <w:rFonts w:cs="Times New Roman"/>
          <w:szCs w:val="28"/>
        </w:rPr>
        <w:t xml:space="preserve"> при этом</w:t>
      </w:r>
      <w:r w:rsidR="00E5784C" w:rsidRPr="0027792D">
        <w:rPr>
          <w:rFonts w:cs="Times New Roman"/>
          <w:szCs w:val="28"/>
        </w:rPr>
        <w:t>,</w:t>
      </w:r>
      <w:r w:rsidRPr="0027792D">
        <w:rPr>
          <w:rFonts w:cs="Times New Roman"/>
          <w:szCs w:val="28"/>
        </w:rPr>
        <w:t xml:space="preserve"> имеются количественные показатели выработки или работы, объективно отражающие затраты труда работников (нормы труда), то</w:t>
      </w:r>
      <w:r w:rsidR="00E5784C" w:rsidRPr="0027792D">
        <w:rPr>
          <w:rFonts w:cs="Times New Roman"/>
          <w:szCs w:val="28"/>
        </w:rPr>
        <w:t>,</w:t>
      </w:r>
      <w:r w:rsidRPr="0027792D">
        <w:rPr>
          <w:rFonts w:cs="Times New Roman"/>
          <w:szCs w:val="28"/>
        </w:rPr>
        <w:t xml:space="preserve"> в данном случае</w:t>
      </w:r>
      <w:r w:rsidR="00E5784C" w:rsidRPr="0027792D">
        <w:rPr>
          <w:rFonts w:cs="Times New Roman"/>
          <w:szCs w:val="28"/>
        </w:rPr>
        <w:t>,</w:t>
      </w:r>
      <w:r w:rsidRPr="0027792D">
        <w:rPr>
          <w:rFonts w:cs="Times New Roman"/>
          <w:szCs w:val="28"/>
        </w:rPr>
        <w:t xml:space="preserve"> целесообразно применять сдельную форму оплаты. При отсутствии же данных условий рекомендуется применять повременную форму </w:t>
      </w:r>
      <w:r w:rsidR="00B44AFA" w:rsidRPr="0027792D">
        <w:rPr>
          <w:rFonts w:cs="Times New Roman"/>
          <w:szCs w:val="28"/>
        </w:rPr>
        <w:t>о</w:t>
      </w:r>
      <w:r w:rsidRPr="0027792D">
        <w:rPr>
          <w:rFonts w:cs="Times New Roman"/>
          <w:szCs w:val="28"/>
        </w:rPr>
        <w:t>платы</w:t>
      </w:r>
      <w:r w:rsidR="00B44AFA" w:rsidRPr="0027792D">
        <w:rPr>
          <w:rFonts w:cs="Times New Roman"/>
          <w:szCs w:val="28"/>
        </w:rPr>
        <w:t xml:space="preserve"> труда</w:t>
      </w:r>
      <w:r w:rsidRPr="0027792D">
        <w:rPr>
          <w:rFonts w:cs="Times New Roman"/>
          <w:szCs w:val="28"/>
        </w:rPr>
        <w:t>.</w:t>
      </w:r>
    </w:p>
    <w:p w14:paraId="6EBB4DE5" w14:textId="4639C70F" w:rsidR="00F25509" w:rsidRPr="0027792D" w:rsidRDefault="00F25509" w:rsidP="003055EB">
      <w:pPr>
        <w:tabs>
          <w:tab w:val="left" w:pos="0"/>
        </w:tabs>
        <w:ind w:firstLine="709"/>
        <w:jc w:val="both"/>
        <w:rPr>
          <w:rFonts w:cs="Times New Roman"/>
          <w:szCs w:val="28"/>
        </w:rPr>
      </w:pPr>
      <w:r w:rsidRPr="0027792D">
        <w:rPr>
          <w:rFonts w:cs="Times New Roman"/>
          <w:szCs w:val="28"/>
        </w:rPr>
        <w:t xml:space="preserve">Повременная форма оплаты труда - оплата труда, при которой размер заработной платы определяется в зависимости от фактически отработанного времени и установленной </w:t>
      </w:r>
      <w:r w:rsidR="00A11BE0" w:rsidRPr="0027792D">
        <w:rPr>
          <w:rFonts w:cs="Times New Roman"/>
          <w:szCs w:val="28"/>
        </w:rPr>
        <w:t>в зависимости от квалификации</w:t>
      </w:r>
      <w:r w:rsidR="00E5784C" w:rsidRPr="0027792D">
        <w:rPr>
          <w:rFonts w:cs="Times New Roman"/>
          <w:szCs w:val="28"/>
        </w:rPr>
        <w:t>,</w:t>
      </w:r>
      <w:r w:rsidR="002826A7" w:rsidRPr="0027792D">
        <w:rPr>
          <w:rFonts w:cs="Times New Roman"/>
          <w:szCs w:val="28"/>
        </w:rPr>
        <w:t xml:space="preserve"> </w:t>
      </w:r>
      <w:r w:rsidRPr="0027792D">
        <w:rPr>
          <w:rFonts w:cs="Times New Roman"/>
          <w:szCs w:val="28"/>
        </w:rPr>
        <w:t>тарифной ставки рабочего</w:t>
      </w:r>
      <w:r w:rsidR="00030D5F" w:rsidRPr="0027792D">
        <w:rPr>
          <w:rFonts w:cs="Times New Roman"/>
          <w:szCs w:val="28"/>
        </w:rPr>
        <w:t xml:space="preserve"> </w:t>
      </w:r>
      <w:r w:rsidRPr="0027792D">
        <w:rPr>
          <w:rFonts w:cs="Times New Roman"/>
          <w:szCs w:val="28"/>
        </w:rPr>
        <w:t>(должностного оклада служащего).</w:t>
      </w:r>
    </w:p>
    <w:p w14:paraId="28FF2745" w14:textId="31966CE8" w:rsidR="00B44AFA" w:rsidRPr="0027792D" w:rsidRDefault="00B44AFA" w:rsidP="003055EB">
      <w:pPr>
        <w:tabs>
          <w:tab w:val="left" w:pos="0"/>
        </w:tabs>
        <w:ind w:firstLine="709"/>
        <w:jc w:val="both"/>
        <w:rPr>
          <w:rFonts w:cs="Times New Roman"/>
          <w:szCs w:val="28"/>
        </w:rPr>
      </w:pPr>
      <w:r w:rsidRPr="0027792D">
        <w:rPr>
          <w:rFonts w:cs="Times New Roman"/>
          <w:szCs w:val="28"/>
        </w:rPr>
        <w:t>Простая повременная система</w:t>
      </w:r>
      <w:r w:rsidR="00086B9F" w:rsidRPr="0027792D">
        <w:rPr>
          <w:rFonts w:cs="Times New Roman"/>
          <w:szCs w:val="28"/>
        </w:rPr>
        <w:t xml:space="preserve"> </w:t>
      </w:r>
      <w:r w:rsidRPr="0027792D">
        <w:rPr>
          <w:rFonts w:cs="Times New Roman"/>
          <w:szCs w:val="28"/>
        </w:rPr>
        <w:t>– система оплаты, при которой оплата труда производится только по одному показателю – отработанному времени.</w:t>
      </w:r>
      <w:r w:rsidR="00086B9F" w:rsidRPr="0027792D">
        <w:rPr>
          <w:rFonts w:cs="Times New Roman"/>
          <w:szCs w:val="28"/>
        </w:rPr>
        <w:t xml:space="preserve"> </w:t>
      </w:r>
      <w:r w:rsidRPr="0027792D">
        <w:rPr>
          <w:rFonts w:cs="Times New Roman"/>
          <w:szCs w:val="28"/>
        </w:rPr>
        <w:t>Повременно-премиальная система предусматривает не только оплату за отработанное время, но и начисление премий за достижение определенных количественных и качественных показателей.</w:t>
      </w:r>
    </w:p>
    <w:p w14:paraId="5F925622" w14:textId="7D2E4B9A" w:rsidR="00F25509" w:rsidRPr="0027792D" w:rsidRDefault="00F25509" w:rsidP="003055EB">
      <w:pPr>
        <w:tabs>
          <w:tab w:val="left" w:pos="0"/>
        </w:tabs>
        <w:ind w:firstLine="709"/>
        <w:jc w:val="both"/>
        <w:rPr>
          <w:rFonts w:cs="Times New Roman"/>
          <w:szCs w:val="28"/>
        </w:rPr>
      </w:pPr>
      <w:r w:rsidRPr="0027792D">
        <w:rPr>
          <w:rFonts w:cs="Times New Roman"/>
          <w:szCs w:val="28"/>
        </w:rPr>
        <w:t xml:space="preserve">Сдельная форма оплаты труда </w:t>
      </w:r>
      <w:r w:rsidR="00086B9F" w:rsidRPr="0027792D">
        <w:rPr>
          <w:rFonts w:cs="Times New Roman"/>
          <w:szCs w:val="28"/>
        </w:rPr>
        <w:t>–</w:t>
      </w:r>
      <w:r w:rsidRPr="0027792D">
        <w:rPr>
          <w:rFonts w:cs="Times New Roman"/>
          <w:szCs w:val="28"/>
        </w:rPr>
        <w:t xml:space="preserve"> </w:t>
      </w:r>
      <w:r w:rsidR="00086B9F" w:rsidRPr="0027792D">
        <w:rPr>
          <w:rFonts w:cs="Times New Roman"/>
          <w:szCs w:val="28"/>
        </w:rPr>
        <w:t xml:space="preserve">форма, при которой </w:t>
      </w:r>
      <w:r w:rsidRPr="0027792D">
        <w:rPr>
          <w:rFonts w:cs="Times New Roman"/>
          <w:szCs w:val="28"/>
        </w:rPr>
        <w:t xml:space="preserve">оплата труда </w:t>
      </w:r>
      <w:r w:rsidR="00086B9F" w:rsidRPr="0027792D">
        <w:rPr>
          <w:rFonts w:cs="Times New Roman"/>
          <w:szCs w:val="28"/>
        </w:rPr>
        <w:t xml:space="preserve">производится </w:t>
      </w:r>
      <w:r w:rsidRPr="0027792D">
        <w:rPr>
          <w:rFonts w:cs="Times New Roman"/>
          <w:szCs w:val="28"/>
        </w:rPr>
        <w:t>в зависимости от результатов, когда за каждую произведенную единицу продукции (работы, услуги) надлежащего качества устанавливается определенный размер заработной платы - сдельная расценка.</w:t>
      </w:r>
    </w:p>
    <w:p w14:paraId="0BFF4EEA" w14:textId="7417535F" w:rsidR="002461C7" w:rsidRPr="0027792D" w:rsidRDefault="002461C7" w:rsidP="003055EB">
      <w:pPr>
        <w:tabs>
          <w:tab w:val="left" w:pos="0"/>
        </w:tabs>
        <w:ind w:firstLine="709"/>
        <w:jc w:val="both"/>
        <w:rPr>
          <w:rFonts w:cs="Times New Roman"/>
          <w:szCs w:val="28"/>
        </w:rPr>
      </w:pPr>
      <w:r w:rsidRPr="0027792D">
        <w:rPr>
          <w:rFonts w:cs="Times New Roman"/>
          <w:szCs w:val="28"/>
        </w:rPr>
        <w:t>Простая сдельная система – система, при которой оплата за каждую единицу продукции (расценки</w:t>
      </w:r>
      <w:r w:rsidR="001B7061" w:rsidRPr="0027792D">
        <w:rPr>
          <w:rFonts w:cs="Times New Roman"/>
          <w:szCs w:val="28"/>
        </w:rPr>
        <w:t>) в пределах и сверх норм трудо</w:t>
      </w:r>
      <w:r w:rsidRPr="0027792D">
        <w:rPr>
          <w:rFonts w:cs="Times New Roman"/>
          <w:szCs w:val="28"/>
        </w:rPr>
        <w:t>вых затрат производится в одинаковом размере.</w:t>
      </w:r>
    </w:p>
    <w:p w14:paraId="5C832473" w14:textId="3DE64A3D" w:rsidR="00BB3B1C" w:rsidRPr="0027792D" w:rsidRDefault="00BB3B1C" w:rsidP="003055EB">
      <w:pPr>
        <w:tabs>
          <w:tab w:val="left" w:pos="709"/>
        </w:tabs>
        <w:ind w:firstLine="709"/>
        <w:jc w:val="both"/>
        <w:rPr>
          <w:rFonts w:cs="Times New Roman"/>
          <w:szCs w:val="28"/>
        </w:rPr>
      </w:pPr>
      <w:r w:rsidRPr="0027792D">
        <w:rPr>
          <w:rFonts w:cs="Times New Roman"/>
          <w:szCs w:val="28"/>
        </w:rPr>
        <w:t xml:space="preserve">Сдельно-премиальная система - оплата труда, при которой работнику сверх заработной платы по прямым сдельным расценкам начисляется и </w:t>
      </w:r>
      <w:r w:rsidRPr="0027792D">
        <w:rPr>
          <w:rFonts w:cs="Times New Roman"/>
          <w:szCs w:val="28"/>
        </w:rPr>
        <w:lastRenderedPageBreak/>
        <w:t>выплачивается премия за выполнение и перевыполнение количественных и качественных показат</w:t>
      </w:r>
      <w:r w:rsidR="007B4376" w:rsidRPr="0027792D">
        <w:rPr>
          <w:rFonts w:cs="Times New Roman"/>
          <w:szCs w:val="28"/>
        </w:rPr>
        <w:t>елей работы.</w:t>
      </w:r>
    </w:p>
    <w:p w14:paraId="2E1A2785" w14:textId="46BAE133" w:rsidR="002461C7" w:rsidRPr="0027792D" w:rsidRDefault="002461C7" w:rsidP="003055EB">
      <w:pPr>
        <w:tabs>
          <w:tab w:val="left" w:pos="709"/>
        </w:tabs>
        <w:ind w:firstLine="709"/>
        <w:jc w:val="both"/>
        <w:rPr>
          <w:rFonts w:cs="Times New Roman"/>
          <w:szCs w:val="28"/>
        </w:rPr>
      </w:pPr>
      <w:r w:rsidRPr="0027792D">
        <w:rPr>
          <w:rFonts w:cs="Times New Roman"/>
          <w:szCs w:val="28"/>
        </w:rPr>
        <w:t xml:space="preserve">Прогрессивная сдельная система – </w:t>
      </w:r>
      <w:r w:rsidR="008211E6" w:rsidRPr="0027792D">
        <w:rPr>
          <w:rFonts w:cs="Times New Roman"/>
          <w:szCs w:val="28"/>
        </w:rPr>
        <w:t xml:space="preserve">система, при которой </w:t>
      </w:r>
      <w:r w:rsidRPr="0027792D">
        <w:rPr>
          <w:rFonts w:cs="Times New Roman"/>
          <w:szCs w:val="28"/>
        </w:rPr>
        <w:t>расценки за каждую единицу продукции</w:t>
      </w:r>
      <w:r w:rsidR="00E5784C" w:rsidRPr="0027792D">
        <w:rPr>
          <w:rFonts w:cs="Times New Roman"/>
          <w:szCs w:val="28"/>
        </w:rPr>
        <w:t>,</w:t>
      </w:r>
      <w:r w:rsidRPr="0027792D">
        <w:rPr>
          <w:rFonts w:cs="Times New Roman"/>
          <w:szCs w:val="28"/>
        </w:rPr>
        <w:t xml:space="preserve"> после</w:t>
      </w:r>
      <w:r w:rsidR="002826A7" w:rsidRPr="0027792D">
        <w:rPr>
          <w:rFonts w:cs="Times New Roman"/>
          <w:szCs w:val="28"/>
        </w:rPr>
        <w:t xml:space="preserve"> </w:t>
      </w:r>
      <w:r w:rsidRPr="0027792D">
        <w:rPr>
          <w:rFonts w:cs="Times New Roman"/>
          <w:szCs w:val="28"/>
        </w:rPr>
        <w:t>определенного уровня выполнения нормы</w:t>
      </w:r>
      <w:r w:rsidR="00E5784C" w:rsidRPr="0027792D">
        <w:rPr>
          <w:rFonts w:cs="Times New Roman"/>
          <w:szCs w:val="28"/>
        </w:rPr>
        <w:t>,</w:t>
      </w:r>
      <w:r w:rsidRPr="0027792D">
        <w:rPr>
          <w:rFonts w:cs="Times New Roman"/>
          <w:szCs w:val="28"/>
        </w:rPr>
        <w:t xml:space="preserve"> повышаются.</w:t>
      </w:r>
    </w:p>
    <w:p w14:paraId="3C6AE7B1" w14:textId="0A5E2F9B" w:rsidR="002461C7" w:rsidRPr="0027792D" w:rsidRDefault="002461C7" w:rsidP="003055EB">
      <w:pPr>
        <w:tabs>
          <w:tab w:val="left" w:pos="709"/>
        </w:tabs>
        <w:ind w:firstLine="709"/>
        <w:jc w:val="both"/>
        <w:rPr>
          <w:rFonts w:cs="Times New Roman"/>
          <w:szCs w:val="28"/>
        </w:rPr>
      </w:pPr>
      <w:r w:rsidRPr="0027792D">
        <w:rPr>
          <w:rFonts w:cs="Times New Roman"/>
          <w:szCs w:val="28"/>
        </w:rPr>
        <w:t>Аккордная система – система с</w:t>
      </w:r>
      <w:r w:rsidR="001B7061" w:rsidRPr="0027792D">
        <w:rPr>
          <w:rFonts w:cs="Times New Roman"/>
          <w:szCs w:val="28"/>
        </w:rPr>
        <w:t>дельной оплаты труда, когда еди</w:t>
      </w:r>
      <w:r w:rsidRPr="0027792D">
        <w:rPr>
          <w:rFonts w:cs="Times New Roman"/>
          <w:szCs w:val="28"/>
        </w:rPr>
        <w:t>ницей измерения его результатов сл</w:t>
      </w:r>
      <w:r w:rsidR="001B7061" w:rsidRPr="0027792D">
        <w:rPr>
          <w:rFonts w:cs="Times New Roman"/>
          <w:szCs w:val="28"/>
        </w:rPr>
        <w:t>ужит объем работ в целом, выпол</w:t>
      </w:r>
      <w:r w:rsidRPr="0027792D">
        <w:rPr>
          <w:rFonts w:cs="Times New Roman"/>
          <w:szCs w:val="28"/>
        </w:rPr>
        <w:t>нение которого необходимо работодателю к определенному сроку.</w:t>
      </w:r>
    </w:p>
    <w:p w14:paraId="6C474AFD" w14:textId="5A550B20" w:rsidR="002461C7" w:rsidRPr="0027792D" w:rsidRDefault="002461C7" w:rsidP="003055EB">
      <w:pPr>
        <w:tabs>
          <w:tab w:val="left" w:pos="709"/>
        </w:tabs>
        <w:ind w:firstLine="709"/>
        <w:jc w:val="both"/>
        <w:rPr>
          <w:rFonts w:cs="Times New Roman"/>
          <w:szCs w:val="28"/>
        </w:rPr>
      </w:pPr>
      <w:r w:rsidRPr="0027792D">
        <w:rPr>
          <w:rFonts w:cs="Times New Roman"/>
          <w:szCs w:val="28"/>
        </w:rPr>
        <w:t xml:space="preserve">Регрессивная система </w:t>
      </w:r>
      <w:r w:rsidR="008211E6" w:rsidRPr="0027792D">
        <w:rPr>
          <w:rFonts w:cs="Times New Roman"/>
          <w:szCs w:val="28"/>
        </w:rPr>
        <w:t xml:space="preserve">– система сдельной оплаты труда, </w:t>
      </w:r>
      <w:r w:rsidR="001B7061" w:rsidRPr="0027792D">
        <w:rPr>
          <w:rFonts w:cs="Times New Roman"/>
          <w:szCs w:val="28"/>
        </w:rPr>
        <w:t>предусматрива</w:t>
      </w:r>
      <w:r w:rsidR="008211E6" w:rsidRPr="0027792D">
        <w:rPr>
          <w:rFonts w:cs="Times New Roman"/>
          <w:szCs w:val="28"/>
        </w:rPr>
        <w:t>ющая</w:t>
      </w:r>
      <w:r w:rsidR="001B7061" w:rsidRPr="0027792D">
        <w:rPr>
          <w:rFonts w:cs="Times New Roman"/>
          <w:szCs w:val="28"/>
        </w:rPr>
        <w:t xml:space="preserve"> снижение рас</w:t>
      </w:r>
      <w:r w:rsidRPr="0027792D">
        <w:rPr>
          <w:rFonts w:cs="Times New Roman"/>
          <w:szCs w:val="28"/>
        </w:rPr>
        <w:t>ценок за каждую единицу продукции после определенного выполнения уровня норм.</w:t>
      </w:r>
    </w:p>
    <w:p w14:paraId="0614B603" w14:textId="0B989ED9" w:rsidR="002461C7" w:rsidRPr="0027792D" w:rsidRDefault="002461C7" w:rsidP="003055EB">
      <w:pPr>
        <w:tabs>
          <w:tab w:val="left" w:pos="709"/>
        </w:tabs>
        <w:ind w:firstLine="709"/>
        <w:jc w:val="both"/>
        <w:rPr>
          <w:rFonts w:cs="Times New Roman"/>
          <w:szCs w:val="28"/>
        </w:rPr>
      </w:pPr>
      <w:r w:rsidRPr="0027792D">
        <w:rPr>
          <w:rFonts w:cs="Times New Roman"/>
          <w:szCs w:val="28"/>
        </w:rPr>
        <w:t>Косвенная система – разновидность сдельной оплаты,</w:t>
      </w:r>
      <w:r w:rsidR="002826A7" w:rsidRPr="0027792D">
        <w:rPr>
          <w:rFonts w:cs="Times New Roman"/>
          <w:szCs w:val="28"/>
        </w:rPr>
        <w:t xml:space="preserve"> </w:t>
      </w:r>
      <w:r w:rsidRPr="0027792D">
        <w:rPr>
          <w:rFonts w:cs="Times New Roman"/>
          <w:szCs w:val="28"/>
        </w:rPr>
        <w:t>предполагающ</w:t>
      </w:r>
      <w:r w:rsidR="008211E6" w:rsidRPr="0027792D">
        <w:rPr>
          <w:rFonts w:cs="Times New Roman"/>
          <w:szCs w:val="28"/>
        </w:rPr>
        <w:t>ая</w:t>
      </w:r>
      <w:r w:rsidRPr="0027792D">
        <w:rPr>
          <w:rFonts w:cs="Times New Roman"/>
          <w:szCs w:val="28"/>
        </w:rPr>
        <w:t xml:space="preserve">, что результаты труда работника учитываются опосредованно через результаты труда </w:t>
      </w:r>
      <w:r w:rsidR="001B7061" w:rsidRPr="0027792D">
        <w:rPr>
          <w:rFonts w:cs="Times New Roman"/>
          <w:szCs w:val="28"/>
        </w:rPr>
        <w:t>других работников, и оплата про</w:t>
      </w:r>
      <w:r w:rsidRPr="0027792D">
        <w:rPr>
          <w:rFonts w:cs="Times New Roman"/>
          <w:szCs w:val="28"/>
        </w:rPr>
        <w:t>изводится по опосредствованным результатам труда.</w:t>
      </w:r>
    </w:p>
    <w:p w14:paraId="63974C5B" w14:textId="7912A499" w:rsidR="00E90BFC" w:rsidRPr="0027792D" w:rsidRDefault="002461C7" w:rsidP="003055EB">
      <w:pPr>
        <w:tabs>
          <w:tab w:val="left" w:pos="709"/>
        </w:tabs>
        <w:ind w:firstLine="709"/>
        <w:jc w:val="both"/>
        <w:rPr>
          <w:rFonts w:cs="Times New Roman"/>
          <w:szCs w:val="28"/>
        </w:rPr>
      </w:pPr>
      <w:r w:rsidRPr="0027792D">
        <w:rPr>
          <w:rFonts w:cs="Times New Roman"/>
          <w:szCs w:val="28"/>
        </w:rPr>
        <w:t>Коллективная (бригадная) сдельная</w:t>
      </w:r>
      <w:r w:rsidR="008211E6" w:rsidRPr="0027792D">
        <w:rPr>
          <w:rFonts w:cs="Times New Roman"/>
          <w:szCs w:val="28"/>
        </w:rPr>
        <w:t xml:space="preserve"> – система, </w:t>
      </w:r>
      <w:r w:rsidRPr="0027792D">
        <w:rPr>
          <w:rFonts w:cs="Times New Roman"/>
          <w:szCs w:val="28"/>
        </w:rPr>
        <w:t>предусматрива</w:t>
      </w:r>
      <w:r w:rsidR="008211E6" w:rsidRPr="0027792D">
        <w:rPr>
          <w:rFonts w:cs="Times New Roman"/>
          <w:szCs w:val="28"/>
        </w:rPr>
        <w:t>ющая</w:t>
      </w:r>
      <w:r w:rsidR="002826A7" w:rsidRPr="0027792D">
        <w:rPr>
          <w:rFonts w:cs="Times New Roman"/>
          <w:szCs w:val="28"/>
        </w:rPr>
        <w:t xml:space="preserve"> </w:t>
      </w:r>
      <w:r w:rsidRPr="0027792D">
        <w:rPr>
          <w:rFonts w:cs="Times New Roman"/>
          <w:szCs w:val="28"/>
        </w:rPr>
        <w:t>учет результатов труда по группе работников (бригаде, участку, звену</w:t>
      </w:r>
      <w:r w:rsidR="002826A7" w:rsidRPr="0027792D">
        <w:rPr>
          <w:rFonts w:cs="Times New Roman"/>
          <w:szCs w:val="28"/>
        </w:rPr>
        <w:t xml:space="preserve"> </w:t>
      </w:r>
      <w:r w:rsidRPr="0027792D">
        <w:rPr>
          <w:rFonts w:cs="Times New Roman"/>
          <w:szCs w:val="28"/>
        </w:rPr>
        <w:t>и т.п.).</w:t>
      </w:r>
    </w:p>
    <w:p w14:paraId="3E5932E6" w14:textId="5B418382" w:rsidR="00A44771" w:rsidRPr="0027792D" w:rsidRDefault="00FD68C9" w:rsidP="003055EB">
      <w:pPr>
        <w:tabs>
          <w:tab w:val="left" w:pos="709"/>
        </w:tabs>
        <w:ind w:firstLine="709"/>
        <w:jc w:val="both"/>
        <w:rPr>
          <w:rFonts w:cs="Times New Roman"/>
          <w:szCs w:val="28"/>
        </w:rPr>
      </w:pPr>
      <w:r w:rsidRPr="0027792D">
        <w:rPr>
          <w:rFonts w:cs="Times New Roman"/>
          <w:szCs w:val="28"/>
        </w:rPr>
        <w:t>6</w:t>
      </w:r>
      <w:r w:rsidR="006C330C" w:rsidRPr="0027792D">
        <w:rPr>
          <w:rFonts w:cs="Times New Roman"/>
          <w:szCs w:val="28"/>
        </w:rPr>
        <w:t xml:space="preserve">. </w:t>
      </w:r>
      <w:r w:rsidR="00A44771" w:rsidRPr="0027792D">
        <w:rPr>
          <w:rFonts w:cs="Times New Roman"/>
          <w:szCs w:val="28"/>
        </w:rPr>
        <w:t>При применении сдельных систем оплаты труда</w:t>
      </w:r>
      <w:r w:rsidR="00A22F03" w:rsidRPr="0027792D">
        <w:rPr>
          <w:rFonts w:cs="Times New Roman"/>
          <w:szCs w:val="28"/>
        </w:rPr>
        <w:t>,</w:t>
      </w:r>
      <w:r w:rsidR="00A44771" w:rsidRPr="0027792D">
        <w:rPr>
          <w:rFonts w:cs="Times New Roman"/>
          <w:szCs w:val="28"/>
        </w:rPr>
        <w:t xml:space="preserve"> важнейшим</w:t>
      </w:r>
      <w:r w:rsidR="002826A7" w:rsidRPr="0027792D">
        <w:rPr>
          <w:rFonts w:cs="Times New Roman"/>
          <w:szCs w:val="28"/>
        </w:rPr>
        <w:t xml:space="preserve"> </w:t>
      </w:r>
      <w:r w:rsidR="00A44771" w:rsidRPr="0027792D">
        <w:rPr>
          <w:rFonts w:cs="Times New Roman"/>
          <w:szCs w:val="28"/>
        </w:rPr>
        <w:t>элементом организации заработной платы рабочих</w:t>
      </w:r>
      <w:r w:rsidR="00A22F03" w:rsidRPr="0027792D">
        <w:rPr>
          <w:rFonts w:cs="Times New Roman"/>
          <w:szCs w:val="28"/>
        </w:rPr>
        <w:t>,</w:t>
      </w:r>
      <w:r w:rsidR="00A44771" w:rsidRPr="0027792D">
        <w:rPr>
          <w:rFonts w:cs="Times New Roman"/>
          <w:szCs w:val="28"/>
        </w:rPr>
        <w:t xml:space="preserve"> является сдельная</w:t>
      </w:r>
      <w:r w:rsidR="002826A7" w:rsidRPr="0027792D">
        <w:rPr>
          <w:rFonts w:cs="Times New Roman"/>
          <w:szCs w:val="28"/>
        </w:rPr>
        <w:t xml:space="preserve"> </w:t>
      </w:r>
      <w:r w:rsidR="00A44771" w:rsidRPr="0027792D">
        <w:rPr>
          <w:rFonts w:cs="Times New Roman"/>
          <w:szCs w:val="28"/>
        </w:rPr>
        <w:t>расценка.</w:t>
      </w:r>
    </w:p>
    <w:p w14:paraId="7F027459" w14:textId="7B5EEADD" w:rsidR="00BA584E" w:rsidRPr="0027792D" w:rsidRDefault="00FC5C37" w:rsidP="003055EB">
      <w:pPr>
        <w:tabs>
          <w:tab w:val="left" w:pos="709"/>
        </w:tabs>
        <w:ind w:firstLine="709"/>
        <w:jc w:val="both"/>
        <w:rPr>
          <w:rFonts w:cs="Times New Roman"/>
          <w:szCs w:val="28"/>
        </w:rPr>
      </w:pPr>
      <w:r w:rsidRPr="0027792D">
        <w:rPr>
          <w:rFonts w:cs="Times New Roman"/>
          <w:szCs w:val="28"/>
        </w:rPr>
        <w:t>Сдельная расценка – размер оплаты за выработку единицы продукции или за выполнение определенной операции в единицу времени.</w:t>
      </w:r>
    </w:p>
    <w:p w14:paraId="1C366F86" w14:textId="03651BEC" w:rsidR="00FC5C37" w:rsidRPr="0027792D" w:rsidRDefault="00FC5C37" w:rsidP="003055EB">
      <w:pPr>
        <w:tabs>
          <w:tab w:val="left" w:pos="709"/>
        </w:tabs>
        <w:ind w:firstLine="709"/>
        <w:jc w:val="both"/>
        <w:rPr>
          <w:rFonts w:cs="Times New Roman"/>
          <w:szCs w:val="28"/>
        </w:rPr>
      </w:pPr>
      <w:r w:rsidRPr="0027792D">
        <w:rPr>
          <w:rFonts w:cs="Times New Roman"/>
          <w:szCs w:val="28"/>
        </w:rPr>
        <w:t>Если на выполняемую работу установлена норма выработки, сдельная расценка определяется путем деления часовой (дневной) тарифной ставки на, часовую (дневную норму выработки)</w:t>
      </w:r>
      <w:r w:rsidR="008211E6" w:rsidRPr="0027792D">
        <w:rPr>
          <w:rFonts w:cs="Times New Roman"/>
          <w:szCs w:val="28"/>
        </w:rPr>
        <w:t>, соответствующей разряду выполняемой работы.</w:t>
      </w:r>
    </w:p>
    <w:p w14:paraId="6F611E73" w14:textId="58ECD51F" w:rsidR="00FC5C37" w:rsidRPr="0027792D" w:rsidRDefault="00FC5C37" w:rsidP="003055EB">
      <w:pPr>
        <w:tabs>
          <w:tab w:val="left" w:pos="709"/>
        </w:tabs>
        <w:ind w:firstLine="709"/>
        <w:jc w:val="both"/>
        <w:rPr>
          <w:rFonts w:cs="Times New Roman"/>
          <w:szCs w:val="28"/>
        </w:rPr>
      </w:pPr>
      <w:r w:rsidRPr="0027792D">
        <w:rPr>
          <w:rFonts w:cs="Times New Roman"/>
          <w:szCs w:val="28"/>
        </w:rPr>
        <w:t>Сдельная расценка может быть определена также путем умножения часовой или дневной тарифной ставки, соответствующей разряду выполняемой работы, на установленную норму времени в часах или днях.</w:t>
      </w:r>
    </w:p>
    <w:p w14:paraId="7BDA1982" w14:textId="10B8DC6F" w:rsidR="007C682C" w:rsidRPr="0027792D" w:rsidRDefault="007C682C" w:rsidP="003055EB">
      <w:pPr>
        <w:tabs>
          <w:tab w:val="left" w:pos="709"/>
        </w:tabs>
        <w:ind w:firstLine="709"/>
        <w:jc w:val="both"/>
        <w:rPr>
          <w:rFonts w:cs="Times New Roman"/>
          <w:szCs w:val="28"/>
        </w:rPr>
      </w:pPr>
      <w:r w:rsidRPr="0027792D">
        <w:rPr>
          <w:rFonts w:cs="Times New Roman"/>
          <w:szCs w:val="28"/>
        </w:rPr>
        <w:t>Вместе с тем, изменение нормы выработки (нормы времени)</w:t>
      </w:r>
      <w:r w:rsidR="00A22F03" w:rsidRPr="0027792D">
        <w:rPr>
          <w:rFonts w:cs="Times New Roman"/>
          <w:szCs w:val="28"/>
        </w:rPr>
        <w:t>,</w:t>
      </w:r>
      <w:r w:rsidRPr="0027792D">
        <w:rPr>
          <w:rFonts w:cs="Times New Roman"/>
          <w:szCs w:val="28"/>
        </w:rPr>
        <w:t xml:space="preserve"> влечет за собой соответствующий пересчет сдельных расценок.</w:t>
      </w:r>
    </w:p>
    <w:p w14:paraId="79119A9E" w14:textId="1EED3D75" w:rsidR="000D0259" w:rsidRPr="0027792D" w:rsidRDefault="00A44771" w:rsidP="003055EB">
      <w:pPr>
        <w:tabs>
          <w:tab w:val="left" w:pos="709"/>
        </w:tabs>
        <w:ind w:firstLine="709"/>
        <w:jc w:val="both"/>
        <w:rPr>
          <w:rFonts w:cs="Times New Roman"/>
          <w:szCs w:val="28"/>
        </w:rPr>
      </w:pPr>
      <w:r w:rsidRPr="0027792D">
        <w:rPr>
          <w:rFonts w:cs="Times New Roman"/>
          <w:szCs w:val="28"/>
        </w:rPr>
        <w:t>При расчете сдельных расценок необходимо соблюдать соответствие единиц времени, за которые берутся тарифные ставки, единицам времени, относительно которых устанавливаются нормы. Если</w:t>
      </w:r>
      <w:r w:rsidR="002826A7" w:rsidRPr="0027792D">
        <w:rPr>
          <w:rFonts w:cs="Times New Roman"/>
          <w:szCs w:val="28"/>
        </w:rPr>
        <w:t xml:space="preserve"> </w:t>
      </w:r>
      <w:r w:rsidRPr="0027792D">
        <w:rPr>
          <w:rFonts w:cs="Times New Roman"/>
          <w:szCs w:val="28"/>
        </w:rPr>
        <w:t>установлена сменная норма выработки, то при расчете расценки используется дневная (сменная) тарифная ставка; если установлена часовая норма выработки, то для определения расценки используется</w:t>
      </w:r>
      <w:r w:rsidR="002826A7" w:rsidRPr="0027792D">
        <w:rPr>
          <w:rFonts w:cs="Times New Roman"/>
          <w:szCs w:val="28"/>
        </w:rPr>
        <w:t xml:space="preserve"> </w:t>
      </w:r>
      <w:r w:rsidRPr="0027792D">
        <w:rPr>
          <w:rFonts w:cs="Times New Roman"/>
          <w:szCs w:val="28"/>
        </w:rPr>
        <w:t>часовая тарифная ставка.</w:t>
      </w:r>
    </w:p>
    <w:p w14:paraId="33658C1F" w14:textId="77777777" w:rsidR="000D0259" w:rsidRPr="0027792D" w:rsidRDefault="00FD68C9" w:rsidP="003055EB">
      <w:pPr>
        <w:tabs>
          <w:tab w:val="left" w:pos="709"/>
        </w:tabs>
        <w:ind w:firstLine="709"/>
        <w:jc w:val="both"/>
        <w:rPr>
          <w:rFonts w:cs="Times New Roman"/>
          <w:szCs w:val="28"/>
        </w:rPr>
      </w:pPr>
      <w:r w:rsidRPr="0027792D">
        <w:rPr>
          <w:rFonts w:cs="Times New Roman"/>
          <w:szCs w:val="28"/>
        </w:rPr>
        <w:t>7</w:t>
      </w:r>
      <w:r w:rsidR="006C330C" w:rsidRPr="0027792D">
        <w:rPr>
          <w:rFonts w:cs="Times New Roman"/>
          <w:szCs w:val="28"/>
        </w:rPr>
        <w:t xml:space="preserve">. </w:t>
      </w:r>
      <w:r w:rsidR="000D0259" w:rsidRPr="0027792D">
        <w:rPr>
          <w:rFonts w:cs="Times New Roman"/>
          <w:szCs w:val="28"/>
        </w:rPr>
        <w:t>Оплата может производиться за индивидуальные</w:t>
      </w:r>
      <w:r w:rsidR="005554E8" w:rsidRPr="0027792D">
        <w:rPr>
          <w:rFonts w:cs="Times New Roman"/>
          <w:szCs w:val="28"/>
        </w:rPr>
        <w:t xml:space="preserve"> (базирующиеся на оценке</w:t>
      </w:r>
      <w:r w:rsidR="002826A7" w:rsidRPr="0027792D">
        <w:rPr>
          <w:rFonts w:cs="Times New Roman"/>
          <w:szCs w:val="28"/>
        </w:rPr>
        <w:t xml:space="preserve"> </w:t>
      </w:r>
      <w:r w:rsidR="005554E8" w:rsidRPr="0027792D">
        <w:rPr>
          <w:rFonts w:cs="Times New Roman"/>
          <w:szCs w:val="28"/>
        </w:rPr>
        <w:t xml:space="preserve">результатов труда каждого отдельного работника) </w:t>
      </w:r>
      <w:r w:rsidR="000D0259" w:rsidRPr="0027792D">
        <w:rPr>
          <w:rFonts w:cs="Times New Roman"/>
          <w:szCs w:val="28"/>
        </w:rPr>
        <w:t>и (или) коллективные результаты труда</w:t>
      </w:r>
      <w:r w:rsidR="005554E8" w:rsidRPr="0027792D">
        <w:rPr>
          <w:rFonts w:cs="Times New Roman"/>
          <w:szCs w:val="28"/>
        </w:rPr>
        <w:t xml:space="preserve"> (базирующиеся на оценке</w:t>
      </w:r>
      <w:r w:rsidR="002826A7" w:rsidRPr="0027792D">
        <w:rPr>
          <w:rFonts w:cs="Times New Roman"/>
          <w:szCs w:val="28"/>
        </w:rPr>
        <w:t xml:space="preserve"> </w:t>
      </w:r>
      <w:r w:rsidR="005554E8" w:rsidRPr="0027792D">
        <w:rPr>
          <w:rFonts w:cs="Times New Roman"/>
          <w:szCs w:val="28"/>
        </w:rPr>
        <w:t>коллективного труда)</w:t>
      </w:r>
      <w:r w:rsidR="000D0259" w:rsidRPr="0027792D">
        <w:rPr>
          <w:rFonts w:cs="Times New Roman"/>
          <w:szCs w:val="28"/>
        </w:rPr>
        <w:t>.</w:t>
      </w:r>
    </w:p>
    <w:p w14:paraId="59BD4A51" w14:textId="0E5B6EA6" w:rsidR="000D0259" w:rsidRPr="0027792D" w:rsidRDefault="00FD68C9" w:rsidP="003055EB">
      <w:pPr>
        <w:ind w:firstLine="709"/>
        <w:jc w:val="both"/>
        <w:rPr>
          <w:rFonts w:cs="Times New Roman"/>
          <w:szCs w:val="28"/>
        </w:rPr>
      </w:pPr>
      <w:r w:rsidRPr="0027792D">
        <w:rPr>
          <w:rFonts w:cs="Times New Roman"/>
          <w:szCs w:val="28"/>
        </w:rPr>
        <w:t>8</w:t>
      </w:r>
      <w:r w:rsidR="006C330C" w:rsidRPr="0027792D">
        <w:rPr>
          <w:rFonts w:cs="Times New Roman"/>
          <w:szCs w:val="28"/>
        </w:rPr>
        <w:t xml:space="preserve">. </w:t>
      </w:r>
      <w:r w:rsidR="000D0259" w:rsidRPr="0027792D">
        <w:rPr>
          <w:rFonts w:cs="Times New Roman"/>
          <w:szCs w:val="28"/>
        </w:rPr>
        <w:t>Система оплаты труда может формироваться на основе тарифной, бестарифной или смешанной системы.</w:t>
      </w:r>
    </w:p>
    <w:p w14:paraId="4DD8E316" w14:textId="5DA70354" w:rsidR="000D0259" w:rsidRPr="0046019B" w:rsidRDefault="000D0259" w:rsidP="003055EB">
      <w:pPr>
        <w:ind w:firstLine="709"/>
        <w:jc w:val="both"/>
        <w:rPr>
          <w:rFonts w:cs="Times New Roman"/>
          <w:szCs w:val="28"/>
        </w:rPr>
      </w:pPr>
      <w:r w:rsidRPr="0046019B">
        <w:rPr>
          <w:rFonts w:cs="Times New Roman"/>
          <w:szCs w:val="28"/>
        </w:rPr>
        <w:lastRenderedPageBreak/>
        <w:t>Тарифная система оплаты труда включает в себя: тарифную ставку (оклады), тарифную сетку, тарифные коэффициенты</w:t>
      </w:r>
      <w:r w:rsidR="00ED21F9" w:rsidRPr="0046019B">
        <w:rPr>
          <w:rFonts w:cs="Times New Roman"/>
          <w:szCs w:val="28"/>
        </w:rPr>
        <w:t xml:space="preserve"> (</w:t>
      </w:r>
      <w:proofErr w:type="spellStart"/>
      <w:r w:rsidR="00ED21F9" w:rsidRPr="0046019B">
        <w:rPr>
          <w:rFonts w:cs="Times New Roman"/>
          <w:szCs w:val="28"/>
        </w:rPr>
        <w:t>межразрядные</w:t>
      </w:r>
      <w:proofErr w:type="spellEnd"/>
      <w:r w:rsidR="00ED21F9" w:rsidRPr="0046019B">
        <w:rPr>
          <w:rFonts w:cs="Times New Roman"/>
          <w:szCs w:val="28"/>
        </w:rPr>
        <w:t xml:space="preserve"> коэффицие</w:t>
      </w:r>
      <w:r w:rsidR="00964F40" w:rsidRPr="0046019B">
        <w:rPr>
          <w:rFonts w:cs="Times New Roman"/>
          <w:szCs w:val="28"/>
        </w:rPr>
        <w:t>н</w:t>
      </w:r>
      <w:r w:rsidR="00ED21F9" w:rsidRPr="0046019B">
        <w:rPr>
          <w:rFonts w:cs="Times New Roman"/>
          <w:szCs w:val="28"/>
        </w:rPr>
        <w:t xml:space="preserve">ты). </w:t>
      </w:r>
    </w:p>
    <w:p w14:paraId="148C9EC8" w14:textId="6770570B" w:rsidR="000D0259" w:rsidRPr="0046019B" w:rsidRDefault="000D0259" w:rsidP="003055EB">
      <w:pPr>
        <w:ind w:firstLine="709"/>
        <w:jc w:val="both"/>
        <w:rPr>
          <w:rFonts w:cs="Times New Roman"/>
          <w:szCs w:val="28"/>
        </w:rPr>
      </w:pPr>
      <w:r w:rsidRPr="0046019B">
        <w:rPr>
          <w:rFonts w:cs="Times New Roman"/>
          <w:szCs w:val="28"/>
        </w:rPr>
        <w:t>Бестарифная система оплаты труда основывается на долевом распределении средств, предназначенных на оплату труда, в зависимости от критериев и на принципах оценки профессиональных качеств работников и их вклада в конечный результат.</w:t>
      </w:r>
    </w:p>
    <w:p w14:paraId="71B425B0" w14:textId="5BC81F54" w:rsidR="00E90BFC" w:rsidRPr="0046019B" w:rsidRDefault="000D0259" w:rsidP="003055EB">
      <w:pPr>
        <w:ind w:firstLine="709"/>
        <w:jc w:val="both"/>
        <w:rPr>
          <w:rFonts w:cs="Times New Roman"/>
          <w:szCs w:val="28"/>
        </w:rPr>
      </w:pPr>
      <w:r w:rsidRPr="0046019B">
        <w:rPr>
          <w:rFonts w:cs="Times New Roman"/>
          <w:szCs w:val="28"/>
        </w:rPr>
        <w:t>Смешанная система оплаты труда может содержать элементы как тарифной, так и бестарифной систем оплаты труда.</w:t>
      </w:r>
    </w:p>
    <w:p w14:paraId="2716B245" w14:textId="2766CDA8" w:rsidR="000471EB" w:rsidRPr="0046019B" w:rsidRDefault="00FD68C9" w:rsidP="003055EB">
      <w:pPr>
        <w:ind w:firstLine="709"/>
        <w:jc w:val="both"/>
        <w:rPr>
          <w:rFonts w:cs="Times New Roman"/>
          <w:szCs w:val="28"/>
        </w:rPr>
      </w:pPr>
      <w:r w:rsidRPr="0046019B">
        <w:rPr>
          <w:rFonts w:cs="Times New Roman"/>
          <w:szCs w:val="28"/>
        </w:rPr>
        <w:t>9</w:t>
      </w:r>
      <w:r w:rsidR="006C330C" w:rsidRPr="0046019B">
        <w:rPr>
          <w:rFonts w:cs="Times New Roman"/>
          <w:szCs w:val="28"/>
        </w:rPr>
        <w:t xml:space="preserve">. </w:t>
      </w:r>
      <w:r w:rsidR="000471EB" w:rsidRPr="0046019B">
        <w:rPr>
          <w:rFonts w:cs="Times New Roman"/>
          <w:szCs w:val="28"/>
        </w:rPr>
        <w:t>Тарифные ставки (часовые, дневные, месячные) определяют размер оплаты труда за соответствующую единицу рабочего времени (час, день, месяц).</w:t>
      </w:r>
    </w:p>
    <w:p w14:paraId="2CC1D91C" w14:textId="0B9A0AE6" w:rsidR="000471EB" w:rsidRPr="0027792D" w:rsidRDefault="000471EB" w:rsidP="003055EB">
      <w:pPr>
        <w:ind w:firstLine="709"/>
        <w:jc w:val="both"/>
        <w:rPr>
          <w:rFonts w:cs="Times New Roman"/>
          <w:szCs w:val="28"/>
        </w:rPr>
      </w:pPr>
      <w:r w:rsidRPr="0046019B">
        <w:rPr>
          <w:rFonts w:cs="Times New Roman"/>
          <w:szCs w:val="28"/>
        </w:rPr>
        <w:t>Тарифная сетка включает в себя тарифные разряды и</w:t>
      </w:r>
      <w:r w:rsidR="00A22F03" w:rsidRPr="0046019B">
        <w:rPr>
          <w:rFonts w:cs="Times New Roman"/>
          <w:szCs w:val="28"/>
        </w:rPr>
        <w:t>,</w:t>
      </w:r>
      <w:r w:rsidRPr="0046019B">
        <w:rPr>
          <w:rFonts w:cs="Times New Roman"/>
          <w:szCs w:val="28"/>
        </w:rPr>
        <w:t xml:space="preserve"> соответствующие им</w:t>
      </w:r>
      <w:r w:rsidR="00A22F03" w:rsidRPr="0046019B">
        <w:rPr>
          <w:rFonts w:cs="Times New Roman"/>
          <w:szCs w:val="28"/>
        </w:rPr>
        <w:t>,</w:t>
      </w:r>
      <w:r w:rsidRPr="0046019B">
        <w:rPr>
          <w:rFonts w:cs="Times New Roman"/>
          <w:szCs w:val="28"/>
        </w:rPr>
        <w:t xml:space="preserve"> тарифные </w:t>
      </w:r>
      <w:r w:rsidR="003F2820" w:rsidRPr="0046019B">
        <w:rPr>
          <w:rFonts w:cs="Times New Roman"/>
          <w:szCs w:val="28"/>
        </w:rPr>
        <w:t>коэффициенты</w:t>
      </w:r>
      <w:r w:rsidR="00964F40" w:rsidRPr="0046019B">
        <w:rPr>
          <w:rFonts w:cs="Times New Roman"/>
          <w:szCs w:val="28"/>
        </w:rPr>
        <w:t xml:space="preserve"> (</w:t>
      </w:r>
      <w:proofErr w:type="spellStart"/>
      <w:r w:rsidR="00964F40" w:rsidRPr="0046019B">
        <w:rPr>
          <w:rFonts w:cs="Times New Roman"/>
          <w:szCs w:val="28"/>
        </w:rPr>
        <w:t>межразрядные</w:t>
      </w:r>
      <w:proofErr w:type="spellEnd"/>
      <w:r w:rsidR="00964F40" w:rsidRPr="0046019B">
        <w:rPr>
          <w:rFonts w:cs="Times New Roman"/>
          <w:szCs w:val="28"/>
        </w:rPr>
        <w:t xml:space="preserve"> коэффициенты)</w:t>
      </w:r>
      <w:r w:rsidRPr="0046019B">
        <w:rPr>
          <w:rFonts w:cs="Times New Roman"/>
          <w:szCs w:val="28"/>
        </w:rPr>
        <w:t>.</w:t>
      </w:r>
    </w:p>
    <w:p w14:paraId="23B2CB0F" w14:textId="6251BDF2" w:rsidR="00DE5880" w:rsidRPr="0027792D" w:rsidRDefault="00DE5880" w:rsidP="003055EB">
      <w:pPr>
        <w:ind w:firstLine="709"/>
        <w:jc w:val="both"/>
        <w:rPr>
          <w:rFonts w:cs="Times New Roman"/>
          <w:szCs w:val="28"/>
        </w:rPr>
      </w:pPr>
      <w:r w:rsidRPr="0027792D">
        <w:rPr>
          <w:rFonts w:cs="Times New Roman"/>
          <w:szCs w:val="28"/>
        </w:rPr>
        <w:t>Тарифный разряд является показателем сложности выполняемой работы и уровня квалификации рабо</w:t>
      </w:r>
      <w:r w:rsidR="009F6B30" w:rsidRPr="0027792D">
        <w:rPr>
          <w:rFonts w:cs="Times New Roman"/>
          <w:szCs w:val="28"/>
        </w:rPr>
        <w:t>тника</w:t>
      </w:r>
      <w:r w:rsidRPr="0027792D">
        <w:rPr>
          <w:rFonts w:cs="Times New Roman"/>
          <w:szCs w:val="28"/>
        </w:rPr>
        <w:t>.</w:t>
      </w:r>
    </w:p>
    <w:p w14:paraId="7E656CD9" w14:textId="7E02A847" w:rsidR="00746C6A" w:rsidRPr="00611943" w:rsidRDefault="00D47513" w:rsidP="00746C6A">
      <w:pPr>
        <w:ind w:firstLine="709"/>
        <w:jc w:val="both"/>
        <w:rPr>
          <w:rFonts w:cs="Times New Roman"/>
          <w:szCs w:val="28"/>
        </w:rPr>
      </w:pPr>
      <w:r w:rsidRPr="0027792D">
        <w:rPr>
          <w:rFonts w:cs="Times New Roman"/>
          <w:szCs w:val="28"/>
        </w:rPr>
        <w:t xml:space="preserve">Тарифный коэффициент представляет собой отношение между тарифной ставкой соответствующего разряда и тарифной ставкой первого разряда, т.е. он определяет, во сколько раз тарифная ставка данного разряда больше тарифной ставки первого разряда, коэффициент которого, как </w:t>
      </w:r>
      <w:r w:rsidRPr="00611943">
        <w:rPr>
          <w:rFonts w:cs="Times New Roman"/>
          <w:szCs w:val="28"/>
        </w:rPr>
        <w:t>правило, принимается за единицу.</w:t>
      </w:r>
      <w:r w:rsidR="00DC4D42" w:rsidRPr="00611943">
        <w:rPr>
          <w:rFonts w:cs="Times New Roman"/>
          <w:szCs w:val="28"/>
        </w:rPr>
        <w:t xml:space="preserve"> </w:t>
      </w:r>
    </w:p>
    <w:p w14:paraId="4F0E16BA" w14:textId="47D55CEF" w:rsidR="00DC4D42" w:rsidRPr="00611943" w:rsidRDefault="00746C6A" w:rsidP="007B68CD">
      <w:pPr>
        <w:ind w:firstLine="709"/>
        <w:jc w:val="both"/>
        <w:rPr>
          <w:rFonts w:cs="Times New Roman"/>
          <w:szCs w:val="28"/>
        </w:rPr>
      </w:pPr>
      <w:proofErr w:type="spellStart"/>
      <w:r w:rsidRPr="00611943">
        <w:rPr>
          <w:rFonts w:cs="Times New Roman"/>
          <w:szCs w:val="28"/>
        </w:rPr>
        <w:t>М</w:t>
      </w:r>
      <w:r w:rsidR="00DC4D42" w:rsidRPr="00611943">
        <w:rPr>
          <w:rFonts w:eastAsia="Times New Roman" w:cs="Times New Roman"/>
          <w:color w:val="000000"/>
          <w:szCs w:val="28"/>
          <w:lang w:eastAsia="ru-RU"/>
        </w:rPr>
        <w:t>ежразрядный</w:t>
      </w:r>
      <w:proofErr w:type="spellEnd"/>
      <w:r w:rsidR="00DC4D42" w:rsidRPr="00611943">
        <w:rPr>
          <w:rFonts w:eastAsia="Times New Roman" w:cs="Times New Roman"/>
          <w:color w:val="000000"/>
          <w:szCs w:val="28"/>
          <w:lang w:eastAsia="ru-RU"/>
        </w:rPr>
        <w:t xml:space="preserve"> коэффициент - соотношение между тарифными ставками смежных тарифно-квалификационных разрядов</w:t>
      </w:r>
      <w:r w:rsidR="007B68CD" w:rsidRPr="00611943">
        <w:rPr>
          <w:rFonts w:eastAsia="Times New Roman" w:cs="Times New Roman"/>
          <w:color w:val="000000"/>
          <w:szCs w:val="28"/>
          <w:lang w:eastAsia="ru-RU"/>
        </w:rPr>
        <w:t>.</w:t>
      </w:r>
    </w:p>
    <w:p w14:paraId="270C3D44" w14:textId="54BDA382" w:rsidR="00DE5880" w:rsidRPr="0027792D" w:rsidRDefault="00D47513" w:rsidP="003055EB">
      <w:pPr>
        <w:ind w:firstLine="709"/>
        <w:jc w:val="both"/>
        <w:rPr>
          <w:rFonts w:cs="Times New Roman"/>
          <w:szCs w:val="28"/>
        </w:rPr>
      </w:pPr>
      <w:r w:rsidRPr="00611943">
        <w:rPr>
          <w:rFonts w:cs="Times New Roman"/>
          <w:szCs w:val="28"/>
        </w:rPr>
        <w:t>Вместе с тем, Кодекс предписывает организациям включать в</w:t>
      </w:r>
      <w:r w:rsidRPr="0027792D">
        <w:rPr>
          <w:rFonts w:cs="Times New Roman"/>
          <w:szCs w:val="28"/>
        </w:rPr>
        <w:t xml:space="preserve"> коллективные договоры положения об установлении </w:t>
      </w:r>
      <w:proofErr w:type="spellStart"/>
      <w:r w:rsidRPr="0027792D">
        <w:rPr>
          <w:rFonts w:cs="Times New Roman"/>
          <w:szCs w:val="28"/>
        </w:rPr>
        <w:t>межразрядных</w:t>
      </w:r>
      <w:proofErr w:type="spellEnd"/>
      <w:r w:rsidRPr="0027792D">
        <w:rPr>
          <w:rFonts w:cs="Times New Roman"/>
          <w:szCs w:val="28"/>
        </w:rPr>
        <w:t xml:space="preserve"> коэффициентов, под которыми следует понимать соотношения между </w:t>
      </w:r>
      <w:r w:rsidR="00346DA0" w:rsidRPr="0027792D">
        <w:rPr>
          <w:rFonts w:cs="Times New Roman"/>
          <w:szCs w:val="28"/>
        </w:rPr>
        <w:t xml:space="preserve">величинами тарифных ставок </w:t>
      </w:r>
      <w:r w:rsidRPr="0027792D">
        <w:rPr>
          <w:rFonts w:cs="Times New Roman"/>
          <w:szCs w:val="28"/>
        </w:rPr>
        <w:t>смежны</w:t>
      </w:r>
      <w:r w:rsidR="00346DA0" w:rsidRPr="0027792D">
        <w:rPr>
          <w:rFonts w:cs="Times New Roman"/>
          <w:szCs w:val="28"/>
        </w:rPr>
        <w:t>х</w:t>
      </w:r>
      <w:r w:rsidRPr="0027792D">
        <w:rPr>
          <w:rFonts w:cs="Times New Roman"/>
          <w:szCs w:val="28"/>
        </w:rPr>
        <w:t xml:space="preserve"> разряд</w:t>
      </w:r>
      <w:r w:rsidR="00346DA0" w:rsidRPr="0027792D">
        <w:rPr>
          <w:rFonts w:cs="Times New Roman"/>
          <w:szCs w:val="28"/>
        </w:rPr>
        <w:t>ов</w:t>
      </w:r>
      <w:r w:rsidRPr="0027792D">
        <w:rPr>
          <w:rFonts w:cs="Times New Roman"/>
          <w:szCs w:val="28"/>
        </w:rPr>
        <w:t>.</w:t>
      </w:r>
    </w:p>
    <w:p w14:paraId="1B972D40" w14:textId="5680C30F" w:rsidR="00346DA0" w:rsidRPr="00286AF9" w:rsidRDefault="00346DA0" w:rsidP="003055EB">
      <w:pPr>
        <w:ind w:firstLine="709"/>
        <w:jc w:val="both"/>
        <w:rPr>
          <w:rFonts w:cs="Times New Roman"/>
          <w:szCs w:val="28"/>
        </w:rPr>
      </w:pPr>
      <w:r w:rsidRPr="0027792D">
        <w:rPr>
          <w:rFonts w:cs="Times New Roman"/>
          <w:szCs w:val="28"/>
        </w:rPr>
        <w:t xml:space="preserve">При определении значений </w:t>
      </w:r>
      <w:proofErr w:type="spellStart"/>
      <w:r w:rsidRPr="00977E9F">
        <w:rPr>
          <w:rFonts w:cs="Times New Roman"/>
          <w:szCs w:val="28"/>
        </w:rPr>
        <w:t>межразрядных</w:t>
      </w:r>
      <w:proofErr w:type="spellEnd"/>
      <w:r w:rsidRPr="00977E9F">
        <w:rPr>
          <w:rFonts w:cs="Times New Roman"/>
          <w:szCs w:val="28"/>
        </w:rPr>
        <w:t xml:space="preserve"> коэффициентов нужно</w:t>
      </w:r>
      <w:r w:rsidRPr="0027792D">
        <w:rPr>
          <w:rFonts w:cs="Times New Roman"/>
          <w:szCs w:val="28"/>
        </w:rPr>
        <w:t xml:space="preserve"> устанавливать такие величины, которые будут стимулировать работника к производительному труду и повышению своей квалификации. Минимизация указанных соотношений может привести к отсутствию материальной заинтересованности работников в повышении своей квалификации, </w:t>
      </w:r>
      <w:r w:rsidRPr="00286AF9">
        <w:rPr>
          <w:rFonts w:cs="Times New Roman"/>
          <w:szCs w:val="28"/>
        </w:rPr>
        <w:t>соответственно, снижению производительности труда.</w:t>
      </w:r>
    </w:p>
    <w:p w14:paraId="24C7F310" w14:textId="64040B83" w:rsidR="00DF0702" w:rsidRPr="00286AF9" w:rsidRDefault="00174671" w:rsidP="003055EB">
      <w:pPr>
        <w:ind w:firstLine="709"/>
        <w:jc w:val="both"/>
        <w:rPr>
          <w:rFonts w:cs="Times New Roman"/>
          <w:szCs w:val="28"/>
        </w:rPr>
      </w:pPr>
      <w:r w:rsidRPr="00286AF9">
        <w:rPr>
          <w:rFonts w:cs="Times New Roman"/>
          <w:szCs w:val="28"/>
        </w:rPr>
        <w:t xml:space="preserve">Согласно </w:t>
      </w:r>
      <w:r w:rsidR="002F7400" w:rsidRPr="00286AF9">
        <w:rPr>
          <w:rFonts w:cs="Times New Roman"/>
          <w:szCs w:val="28"/>
        </w:rPr>
        <w:t xml:space="preserve">подпункта 4) пункта 5 статьи 153 Трудового кодекса РК </w:t>
      </w:r>
      <w:r w:rsidRPr="00286AF9">
        <w:rPr>
          <w:rFonts w:cs="Times New Roman"/>
          <w:szCs w:val="28"/>
        </w:rPr>
        <w:t>м</w:t>
      </w:r>
      <w:r w:rsidR="00DF0702" w:rsidRPr="00286AF9">
        <w:rPr>
          <w:rFonts w:cs="Times New Roman"/>
          <w:szCs w:val="28"/>
        </w:rPr>
        <w:t xml:space="preserve">инимальные значения </w:t>
      </w:r>
      <w:proofErr w:type="spellStart"/>
      <w:r w:rsidR="00DF0702" w:rsidRPr="00286AF9">
        <w:rPr>
          <w:rFonts w:cs="Times New Roman"/>
          <w:szCs w:val="28"/>
        </w:rPr>
        <w:t>межразрядных</w:t>
      </w:r>
      <w:proofErr w:type="spellEnd"/>
      <w:r w:rsidR="00DF0702" w:rsidRPr="00286AF9">
        <w:rPr>
          <w:rFonts w:cs="Times New Roman"/>
          <w:szCs w:val="28"/>
        </w:rPr>
        <w:t xml:space="preserve"> коэффициентов устанавливаются отраслевыми соглашениями. </w:t>
      </w:r>
    </w:p>
    <w:p w14:paraId="11AFB809" w14:textId="77777777" w:rsidR="00625492" w:rsidRPr="0027792D" w:rsidRDefault="008D2790" w:rsidP="003055EB">
      <w:pPr>
        <w:ind w:firstLine="709"/>
        <w:jc w:val="both"/>
        <w:rPr>
          <w:rFonts w:cs="Times New Roman"/>
          <w:szCs w:val="28"/>
        </w:rPr>
      </w:pPr>
      <w:r w:rsidRPr="0027792D">
        <w:rPr>
          <w:rFonts w:cs="Times New Roman"/>
          <w:szCs w:val="28"/>
        </w:rPr>
        <w:t>1</w:t>
      </w:r>
      <w:r w:rsidR="00FD68C9" w:rsidRPr="0027792D">
        <w:rPr>
          <w:rFonts w:cs="Times New Roman"/>
          <w:szCs w:val="28"/>
        </w:rPr>
        <w:t>0</w:t>
      </w:r>
      <w:r w:rsidR="006C330C" w:rsidRPr="0027792D">
        <w:rPr>
          <w:rFonts w:cs="Times New Roman"/>
          <w:szCs w:val="28"/>
        </w:rPr>
        <w:t xml:space="preserve">. </w:t>
      </w:r>
      <w:r w:rsidR="00625492" w:rsidRPr="0027792D">
        <w:rPr>
          <w:rFonts w:cs="Times New Roman"/>
          <w:szCs w:val="28"/>
        </w:rPr>
        <w:t>Для практического применения тарифной системы оплаты труда необходимо использование профессиональных стандартов, в случае их отсутствия, квалификационных и тарифно-квалификационных справочников.</w:t>
      </w:r>
    </w:p>
    <w:p w14:paraId="1D33E533" w14:textId="77777777" w:rsidR="00625403" w:rsidRPr="0027792D" w:rsidRDefault="00CF0BF6" w:rsidP="003055EB">
      <w:pPr>
        <w:ind w:firstLine="709"/>
        <w:jc w:val="both"/>
        <w:rPr>
          <w:rFonts w:cs="Times New Roman"/>
          <w:szCs w:val="28"/>
        </w:rPr>
      </w:pPr>
      <w:r w:rsidRPr="0027792D">
        <w:rPr>
          <w:rFonts w:cs="Times New Roman"/>
          <w:szCs w:val="28"/>
        </w:rPr>
        <w:t>Т</w:t>
      </w:r>
      <w:r w:rsidR="00625403" w:rsidRPr="0027792D">
        <w:rPr>
          <w:rFonts w:cs="Times New Roman"/>
          <w:szCs w:val="28"/>
        </w:rPr>
        <w:t xml:space="preserve">арификация рабочих, занятых в различных сферах экономической деятельности, осуществляется в соответствии с </w:t>
      </w:r>
      <w:r w:rsidR="0093573B" w:rsidRPr="0027792D">
        <w:rPr>
          <w:rFonts w:cs="Times New Roman"/>
          <w:color w:val="000000"/>
          <w:spacing w:val="2"/>
          <w:szCs w:val="28"/>
          <w:shd w:val="clear" w:color="auto" w:fill="FFFFFF"/>
        </w:rPr>
        <w:t>Единым тарифно-квалификационным справочником (далее-</w:t>
      </w:r>
      <w:r w:rsidR="00625403" w:rsidRPr="0027792D">
        <w:rPr>
          <w:rFonts w:cs="Times New Roman"/>
          <w:szCs w:val="28"/>
        </w:rPr>
        <w:t>ЕТКС</w:t>
      </w:r>
      <w:r w:rsidR="0093573B" w:rsidRPr="0027792D">
        <w:rPr>
          <w:rFonts w:cs="Times New Roman"/>
          <w:szCs w:val="28"/>
        </w:rPr>
        <w:t>)</w:t>
      </w:r>
      <w:r w:rsidR="00CE4502" w:rsidRPr="0027792D">
        <w:rPr>
          <w:rFonts w:cs="Times New Roman"/>
          <w:szCs w:val="28"/>
        </w:rPr>
        <w:t xml:space="preserve"> по 8-ми разрядам</w:t>
      </w:r>
      <w:r w:rsidR="00625403" w:rsidRPr="0027792D">
        <w:rPr>
          <w:rFonts w:cs="Times New Roman"/>
          <w:szCs w:val="28"/>
        </w:rPr>
        <w:t>.</w:t>
      </w:r>
      <w:r w:rsidR="00110807" w:rsidRPr="0027792D">
        <w:rPr>
          <w:rFonts w:cs="Times New Roman"/>
          <w:szCs w:val="28"/>
        </w:rPr>
        <w:t xml:space="preserve"> </w:t>
      </w:r>
      <w:r w:rsidR="00625403" w:rsidRPr="0027792D">
        <w:rPr>
          <w:rFonts w:cs="Times New Roman"/>
          <w:szCs w:val="28"/>
        </w:rPr>
        <w:t>Для</w:t>
      </w:r>
      <w:r w:rsidR="00110807" w:rsidRPr="0027792D">
        <w:rPr>
          <w:rFonts w:cs="Times New Roman"/>
          <w:szCs w:val="28"/>
        </w:rPr>
        <w:t xml:space="preserve"> </w:t>
      </w:r>
      <w:r w:rsidR="00625403" w:rsidRPr="0027792D">
        <w:rPr>
          <w:rFonts w:cs="Times New Roman"/>
          <w:szCs w:val="28"/>
        </w:rPr>
        <w:t>служащих тарификация устанавливается организациями на основе К</w:t>
      </w:r>
      <w:r w:rsidR="003C0C5D" w:rsidRPr="0027792D">
        <w:rPr>
          <w:rFonts w:cs="Times New Roman"/>
          <w:szCs w:val="28"/>
        </w:rPr>
        <w:t>валификационного справочника (далее-КС)</w:t>
      </w:r>
      <w:r w:rsidR="00625403" w:rsidRPr="0027792D">
        <w:rPr>
          <w:rFonts w:cs="Times New Roman"/>
          <w:szCs w:val="28"/>
        </w:rPr>
        <w:t>.</w:t>
      </w:r>
    </w:p>
    <w:p w14:paraId="6AEC8448" w14:textId="6A54B216" w:rsidR="00B84B1C" w:rsidRPr="0027792D" w:rsidRDefault="00B84B1C" w:rsidP="003055EB">
      <w:pPr>
        <w:ind w:firstLine="709"/>
        <w:jc w:val="both"/>
        <w:rPr>
          <w:rFonts w:cs="Times New Roman"/>
          <w:szCs w:val="28"/>
        </w:rPr>
      </w:pPr>
      <w:r w:rsidRPr="0027792D">
        <w:rPr>
          <w:rFonts w:cs="Times New Roman"/>
          <w:szCs w:val="28"/>
        </w:rPr>
        <w:lastRenderedPageBreak/>
        <w:t>ЕТКС предназначен для тарификации работ, присвоения квалификационных разрядов рабочим, а также для составления программ по подготовке и повышению квалификации рабочих во всех сферах экономической деятельности.</w:t>
      </w:r>
    </w:p>
    <w:p w14:paraId="0E9BA530" w14:textId="4E40E4A9" w:rsidR="009361DB" w:rsidRPr="0027792D" w:rsidRDefault="00817DD0" w:rsidP="003055EB">
      <w:pPr>
        <w:ind w:firstLine="709"/>
        <w:jc w:val="both"/>
        <w:rPr>
          <w:rFonts w:cs="Times New Roman"/>
          <w:szCs w:val="28"/>
        </w:rPr>
      </w:pPr>
      <w:r w:rsidRPr="0027792D">
        <w:rPr>
          <w:rFonts w:cs="Times New Roman"/>
          <w:szCs w:val="28"/>
        </w:rPr>
        <w:t>В свою очередь, профессиональные стандарты, а при их отсутствии КС и ЕТКС, являются</w:t>
      </w:r>
      <w:r w:rsidR="00CD1F29" w:rsidRPr="0027792D">
        <w:rPr>
          <w:rFonts w:cs="Times New Roman"/>
          <w:szCs w:val="28"/>
        </w:rPr>
        <w:t xml:space="preserve"> основой для установления квалификаци</w:t>
      </w:r>
      <w:r w:rsidR="00B84B1C" w:rsidRPr="0027792D">
        <w:rPr>
          <w:rFonts w:cs="Times New Roman"/>
          <w:szCs w:val="28"/>
        </w:rPr>
        <w:t>онных т</w:t>
      </w:r>
      <w:r w:rsidR="00226CE3" w:rsidRPr="0027792D">
        <w:rPr>
          <w:rFonts w:cs="Times New Roman"/>
          <w:szCs w:val="28"/>
        </w:rPr>
        <w:t>ребований</w:t>
      </w:r>
      <w:r w:rsidR="00110807" w:rsidRPr="0027792D">
        <w:rPr>
          <w:rFonts w:cs="Times New Roman"/>
          <w:szCs w:val="28"/>
        </w:rPr>
        <w:t xml:space="preserve"> </w:t>
      </w:r>
      <w:r w:rsidR="00226CE3" w:rsidRPr="0027792D">
        <w:rPr>
          <w:rFonts w:cs="Times New Roman"/>
          <w:szCs w:val="28"/>
        </w:rPr>
        <w:t>к</w:t>
      </w:r>
      <w:r w:rsidR="00110807" w:rsidRPr="0027792D">
        <w:rPr>
          <w:rFonts w:cs="Times New Roman"/>
          <w:szCs w:val="28"/>
        </w:rPr>
        <w:t xml:space="preserve"> </w:t>
      </w:r>
      <w:r w:rsidR="00226CE3" w:rsidRPr="0027792D">
        <w:rPr>
          <w:rFonts w:cs="Times New Roman"/>
          <w:szCs w:val="28"/>
        </w:rPr>
        <w:t>работникам</w:t>
      </w:r>
      <w:r w:rsidR="00110807" w:rsidRPr="0027792D">
        <w:rPr>
          <w:rFonts w:cs="Times New Roman"/>
          <w:szCs w:val="28"/>
        </w:rPr>
        <w:t xml:space="preserve"> и </w:t>
      </w:r>
      <w:r w:rsidR="00CD1F29" w:rsidRPr="0027792D">
        <w:rPr>
          <w:rFonts w:cs="Times New Roman"/>
          <w:szCs w:val="28"/>
        </w:rPr>
        <w:t>применя</w:t>
      </w:r>
      <w:r w:rsidR="008211E6" w:rsidRPr="0027792D">
        <w:rPr>
          <w:rFonts w:cs="Times New Roman"/>
          <w:szCs w:val="28"/>
        </w:rPr>
        <w:t>ю</w:t>
      </w:r>
      <w:r w:rsidR="00CD1F29" w:rsidRPr="0027792D">
        <w:rPr>
          <w:rFonts w:cs="Times New Roman"/>
          <w:szCs w:val="28"/>
        </w:rPr>
        <w:t>тся для решения вопросов, связанных с регулированием трудовых отношений, обеспечением эффективной системы управления персоналом</w:t>
      </w:r>
      <w:r w:rsidR="009F4672" w:rsidRPr="0027792D">
        <w:rPr>
          <w:rFonts w:cs="Times New Roman"/>
          <w:szCs w:val="28"/>
        </w:rPr>
        <w:t>.</w:t>
      </w:r>
    </w:p>
    <w:p w14:paraId="041CCCA0" w14:textId="2A910C1A" w:rsidR="00B32A86" w:rsidRPr="0027792D" w:rsidRDefault="004E3CBE" w:rsidP="003055EB">
      <w:pPr>
        <w:ind w:firstLine="709"/>
        <w:jc w:val="both"/>
        <w:rPr>
          <w:rFonts w:cs="Times New Roman"/>
          <w:szCs w:val="28"/>
        </w:rPr>
      </w:pPr>
      <w:r w:rsidRPr="0027792D">
        <w:rPr>
          <w:rFonts w:cs="Times New Roman"/>
          <w:szCs w:val="28"/>
        </w:rPr>
        <w:t>Таким образом, организациям</w:t>
      </w:r>
      <w:r w:rsidR="001B3123" w:rsidRPr="0027792D">
        <w:rPr>
          <w:rFonts w:cs="Times New Roman"/>
          <w:szCs w:val="28"/>
        </w:rPr>
        <w:t>,</w:t>
      </w:r>
      <w:r w:rsidRPr="0027792D">
        <w:rPr>
          <w:rFonts w:cs="Times New Roman"/>
          <w:szCs w:val="28"/>
        </w:rPr>
        <w:t xml:space="preserve"> при р</w:t>
      </w:r>
      <w:r w:rsidR="00E90BFC" w:rsidRPr="0027792D">
        <w:rPr>
          <w:rFonts w:cs="Times New Roman"/>
          <w:szCs w:val="28"/>
        </w:rPr>
        <w:t>азработ</w:t>
      </w:r>
      <w:r w:rsidRPr="0027792D">
        <w:rPr>
          <w:rFonts w:cs="Times New Roman"/>
          <w:szCs w:val="28"/>
        </w:rPr>
        <w:t>ке тарифной сетки</w:t>
      </w:r>
      <w:r w:rsidR="001B3123" w:rsidRPr="0027792D">
        <w:rPr>
          <w:rFonts w:cs="Times New Roman"/>
          <w:szCs w:val="28"/>
        </w:rPr>
        <w:t>,</w:t>
      </w:r>
      <w:r w:rsidRPr="0027792D">
        <w:rPr>
          <w:rFonts w:cs="Times New Roman"/>
          <w:szCs w:val="28"/>
        </w:rPr>
        <w:t xml:space="preserve"> необходимо учитывать</w:t>
      </w:r>
      <w:r w:rsidR="00E90BFC" w:rsidRPr="0027792D">
        <w:rPr>
          <w:rFonts w:cs="Times New Roman"/>
          <w:szCs w:val="28"/>
        </w:rPr>
        <w:t xml:space="preserve">, </w:t>
      </w:r>
      <w:r w:rsidRPr="0027792D">
        <w:rPr>
          <w:rFonts w:cs="Times New Roman"/>
          <w:szCs w:val="28"/>
        </w:rPr>
        <w:t>что она должна</w:t>
      </w:r>
      <w:r w:rsidR="00E90BFC" w:rsidRPr="0027792D">
        <w:rPr>
          <w:rFonts w:cs="Times New Roman"/>
          <w:szCs w:val="28"/>
        </w:rPr>
        <w:t xml:space="preserve"> обеспечит</w:t>
      </w:r>
      <w:r w:rsidRPr="0027792D">
        <w:rPr>
          <w:rFonts w:cs="Times New Roman"/>
          <w:szCs w:val="28"/>
        </w:rPr>
        <w:t>ь</w:t>
      </w:r>
      <w:r w:rsidR="00E90BFC" w:rsidRPr="0027792D">
        <w:rPr>
          <w:rFonts w:cs="Times New Roman"/>
          <w:szCs w:val="28"/>
        </w:rPr>
        <w:t xml:space="preserve"> распределение по ней работников в зависимости от сложности и напряженности труда, условий</w:t>
      </w:r>
      <w:r w:rsidRPr="0027792D">
        <w:rPr>
          <w:rFonts w:cs="Times New Roman"/>
          <w:szCs w:val="28"/>
        </w:rPr>
        <w:t xml:space="preserve"> труда</w:t>
      </w:r>
      <w:r w:rsidR="00E90BFC" w:rsidRPr="0027792D">
        <w:rPr>
          <w:rFonts w:cs="Times New Roman"/>
          <w:szCs w:val="28"/>
        </w:rPr>
        <w:t xml:space="preserve">, уровня </w:t>
      </w:r>
      <w:r w:rsidRPr="0027792D">
        <w:rPr>
          <w:rFonts w:cs="Times New Roman"/>
          <w:szCs w:val="28"/>
        </w:rPr>
        <w:t xml:space="preserve">их </w:t>
      </w:r>
      <w:r w:rsidR="00E90BFC" w:rsidRPr="0027792D">
        <w:rPr>
          <w:rFonts w:cs="Times New Roman"/>
          <w:szCs w:val="28"/>
        </w:rPr>
        <w:t>квалификации.</w:t>
      </w:r>
    </w:p>
    <w:p w14:paraId="5FE2D3B7" w14:textId="1989F9B8" w:rsidR="00110807" w:rsidRPr="0027792D" w:rsidRDefault="00337A86" w:rsidP="003055EB">
      <w:pPr>
        <w:ind w:firstLine="709"/>
        <w:jc w:val="both"/>
        <w:rPr>
          <w:rFonts w:cs="Times New Roman"/>
          <w:szCs w:val="28"/>
        </w:rPr>
      </w:pPr>
      <w:r w:rsidRPr="0027792D">
        <w:rPr>
          <w:rFonts w:cs="Times New Roman"/>
          <w:szCs w:val="28"/>
        </w:rPr>
        <w:t>1</w:t>
      </w:r>
      <w:r w:rsidR="00FD68C9" w:rsidRPr="0027792D">
        <w:rPr>
          <w:rFonts w:cs="Times New Roman"/>
          <w:szCs w:val="28"/>
        </w:rPr>
        <w:t>1</w:t>
      </w:r>
      <w:r w:rsidR="006C330C" w:rsidRPr="0027792D">
        <w:rPr>
          <w:rFonts w:cs="Times New Roman"/>
          <w:szCs w:val="28"/>
        </w:rPr>
        <w:t xml:space="preserve">. </w:t>
      </w:r>
      <w:r w:rsidR="009949E8" w:rsidRPr="0027792D">
        <w:rPr>
          <w:rFonts w:cs="Times New Roman"/>
          <w:szCs w:val="28"/>
        </w:rPr>
        <w:t>В</w:t>
      </w:r>
      <w:r w:rsidR="00E76BA3" w:rsidRPr="0027792D">
        <w:rPr>
          <w:rFonts w:cs="Times New Roman"/>
          <w:szCs w:val="28"/>
        </w:rPr>
        <w:t xml:space="preserve"> соответствии с требованиями Кодекса</w:t>
      </w:r>
      <w:r w:rsidR="001B3123" w:rsidRPr="0027792D">
        <w:rPr>
          <w:rFonts w:cs="Times New Roman"/>
          <w:szCs w:val="28"/>
        </w:rPr>
        <w:t>,</w:t>
      </w:r>
      <w:r w:rsidR="00110807" w:rsidRPr="0027792D">
        <w:rPr>
          <w:rFonts w:cs="Times New Roman"/>
          <w:szCs w:val="28"/>
        </w:rPr>
        <w:t xml:space="preserve"> </w:t>
      </w:r>
      <w:r w:rsidR="00EA33F8" w:rsidRPr="0027792D">
        <w:rPr>
          <w:rFonts w:cs="Times New Roman"/>
          <w:szCs w:val="28"/>
        </w:rPr>
        <w:t>размер месячной</w:t>
      </w:r>
      <w:r w:rsidR="00110807" w:rsidRPr="0027792D">
        <w:rPr>
          <w:rFonts w:cs="Times New Roman"/>
          <w:szCs w:val="28"/>
        </w:rPr>
        <w:t xml:space="preserve"> </w:t>
      </w:r>
      <w:r w:rsidR="00EA33F8" w:rsidRPr="0027792D">
        <w:rPr>
          <w:rFonts w:cs="Times New Roman"/>
          <w:color w:val="000000"/>
          <w:spacing w:val="2"/>
          <w:szCs w:val="28"/>
          <w:shd w:val="clear" w:color="auto" w:fill="FFFFFF"/>
        </w:rPr>
        <w:t>заработной платы работника, отработавшего полностью определенную на этот период норму рабочего времени и выполнившего нормы труда или трудовые обязанности,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r w:rsidR="00110807" w:rsidRPr="0027792D">
        <w:rPr>
          <w:rFonts w:cs="Times New Roman"/>
          <w:szCs w:val="28"/>
        </w:rPr>
        <w:t>.</w:t>
      </w:r>
    </w:p>
    <w:p w14:paraId="1BE0F929" w14:textId="5D3DCB21" w:rsidR="00110807" w:rsidRPr="0027792D" w:rsidRDefault="00110807" w:rsidP="003055EB">
      <w:pPr>
        <w:ind w:firstLine="709"/>
        <w:jc w:val="both"/>
        <w:rPr>
          <w:rFonts w:cs="Times New Roman"/>
          <w:szCs w:val="28"/>
          <w:highlight w:val="yellow"/>
        </w:rPr>
      </w:pPr>
      <w:r w:rsidRPr="0027792D">
        <w:rPr>
          <w:rFonts w:cs="Times New Roman"/>
          <w:szCs w:val="28"/>
        </w:rPr>
        <w:t>Минимальн</w:t>
      </w:r>
      <w:r w:rsidRPr="0027792D">
        <w:rPr>
          <w:rFonts w:cs="Times New Roman"/>
          <w:color w:val="000000"/>
          <w:spacing w:val="2"/>
          <w:szCs w:val="28"/>
          <w:shd w:val="clear" w:color="auto" w:fill="FFFFFF"/>
        </w:rPr>
        <w:t>ый размер часовой заработной платы работника, выполнившего свои трудовые обязанности, не может быть ниже </w:t>
      </w:r>
      <w:r w:rsidRPr="0027792D">
        <w:rPr>
          <w:rFonts w:cs="Times New Roman"/>
          <w:szCs w:val="28"/>
        </w:rPr>
        <w:t>минимальн</w:t>
      </w:r>
      <w:r w:rsidRPr="0027792D">
        <w:rPr>
          <w:rFonts w:cs="Times New Roman"/>
          <w:color w:val="000000"/>
          <w:spacing w:val="2"/>
          <w:szCs w:val="28"/>
          <w:shd w:val="clear" w:color="auto" w:fill="FFFFFF"/>
        </w:rPr>
        <w:t>ого размера месячной заработной платы, деленной на среднемесячное количество рабочих часов согласно балансу рабочего времени на соответствующий календарный год.</w:t>
      </w:r>
    </w:p>
    <w:p w14:paraId="20C36008" w14:textId="77777777" w:rsidR="00A3045C" w:rsidRPr="0027792D" w:rsidRDefault="00E76BA3" w:rsidP="003055EB">
      <w:pPr>
        <w:ind w:firstLine="709"/>
        <w:jc w:val="both"/>
        <w:rPr>
          <w:rFonts w:cs="Times New Roman"/>
          <w:szCs w:val="28"/>
        </w:rPr>
      </w:pPr>
      <w:r w:rsidRPr="0027792D">
        <w:rPr>
          <w:rFonts w:cs="Times New Roman"/>
          <w:szCs w:val="28"/>
        </w:rPr>
        <w:t>В этой связи, должен</w:t>
      </w:r>
      <w:r w:rsidR="00A3045C" w:rsidRPr="0027792D">
        <w:rPr>
          <w:rFonts w:cs="Times New Roman"/>
          <w:szCs w:val="28"/>
        </w:rPr>
        <w:t xml:space="preserve"> быть определен четкий порядок формирования минимальной тарифной ставки рабочего первого разряда</w:t>
      </w:r>
      <w:r w:rsidR="009949E8" w:rsidRPr="0027792D">
        <w:rPr>
          <w:rFonts w:cs="Times New Roman"/>
          <w:szCs w:val="28"/>
        </w:rPr>
        <w:t xml:space="preserve">, в том числе занятого на </w:t>
      </w:r>
      <w:r w:rsidR="00057789" w:rsidRPr="0027792D">
        <w:rPr>
          <w:rFonts w:cs="Times New Roman"/>
          <w:szCs w:val="28"/>
        </w:rPr>
        <w:t>тяжелых работах, работах с вредными</w:t>
      </w:r>
      <w:r w:rsidR="00C025BF" w:rsidRPr="0027792D">
        <w:rPr>
          <w:rFonts w:cs="Times New Roman"/>
          <w:szCs w:val="28"/>
        </w:rPr>
        <w:t xml:space="preserve"> и (или)</w:t>
      </w:r>
      <w:r w:rsidR="00057789" w:rsidRPr="0027792D">
        <w:rPr>
          <w:rFonts w:cs="Times New Roman"/>
          <w:szCs w:val="28"/>
        </w:rPr>
        <w:t xml:space="preserve"> опасными условиями труда</w:t>
      </w:r>
      <w:r w:rsidR="00110807" w:rsidRPr="0027792D">
        <w:rPr>
          <w:rFonts w:cs="Times New Roman"/>
          <w:szCs w:val="28"/>
        </w:rPr>
        <w:t xml:space="preserve"> </w:t>
      </w:r>
      <w:r w:rsidR="00372ADB" w:rsidRPr="0027792D">
        <w:rPr>
          <w:rFonts w:cs="Times New Roman"/>
          <w:szCs w:val="28"/>
        </w:rPr>
        <w:t>в коллективном договоре или акте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r w:rsidR="00A122FE" w:rsidRPr="0027792D">
        <w:rPr>
          <w:rFonts w:cs="Times New Roman"/>
          <w:szCs w:val="28"/>
        </w:rPr>
        <w:t>.</w:t>
      </w:r>
    </w:p>
    <w:p w14:paraId="0247C6FC" w14:textId="26A68F2D" w:rsidR="00CB1017" w:rsidRPr="0027792D" w:rsidRDefault="00337A86" w:rsidP="003055EB">
      <w:pPr>
        <w:ind w:firstLine="709"/>
        <w:jc w:val="both"/>
        <w:rPr>
          <w:rFonts w:cs="Times New Roman"/>
          <w:szCs w:val="28"/>
        </w:rPr>
      </w:pPr>
      <w:r w:rsidRPr="0027792D">
        <w:rPr>
          <w:rFonts w:cs="Times New Roman"/>
          <w:szCs w:val="28"/>
        </w:rPr>
        <w:t>1</w:t>
      </w:r>
      <w:r w:rsidR="00FD68C9" w:rsidRPr="0027792D">
        <w:rPr>
          <w:rFonts w:cs="Times New Roman"/>
          <w:szCs w:val="28"/>
        </w:rPr>
        <w:t>2</w:t>
      </w:r>
      <w:r w:rsidR="006C330C" w:rsidRPr="0027792D">
        <w:rPr>
          <w:rFonts w:cs="Times New Roman"/>
          <w:szCs w:val="28"/>
        </w:rPr>
        <w:t xml:space="preserve">. </w:t>
      </w:r>
      <w:r w:rsidR="009361DB" w:rsidRPr="0027792D">
        <w:rPr>
          <w:rFonts w:cs="Times New Roman"/>
          <w:szCs w:val="28"/>
        </w:rPr>
        <w:t xml:space="preserve">При </w:t>
      </w:r>
      <w:r w:rsidR="00E160E2" w:rsidRPr="0027792D">
        <w:rPr>
          <w:rFonts w:cs="Times New Roman"/>
          <w:szCs w:val="28"/>
        </w:rPr>
        <w:t xml:space="preserve">установлении </w:t>
      </w:r>
      <w:r w:rsidR="009361DB" w:rsidRPr="0027792D">
        <w:rPr>
          <w:rFonts w:cs="Times New Roman"/>
          <w:szCs w:val="28"/>
        </w:rPr>
        <w:t xml:space="preserve">размеров </w:t>
      </w:r>
      <w:r w:rsidR="00E160E2" w:rsidRPr="0027792D">
        <w:rPr>
          <w:rFonts w:cs="Times New Roman"/>
          <w:szCs w:val="28"/>
        </w:rPr>
        <w:t xml:space="preserve">должностных окладов </w:t>
      </w:r>
      <w:r w:rsidR="004132A6" w:rsidRPr="0027792D">
        <w:rPr>
          <w:rFonts w:cs="Times New Roman"/>
          <w:szCs w:val="28"/>
        </w:rPr>
        <w:t xml:space="preserve">работников </w:t>
      </w:r>
      <w:r w:rsidR="00E160E2" w:rsidRPr="0027792D">
        <w:rPr>
          <w:rFonts w:cs="Times New Roman"/>
          <w:szCs w:val="28"/>
        </w:rPr>
        <w:t>необходимо учитывать квалификацию работника, сложность выполняемой работы</w:t>
      </w:r>
      <w:r w:rsidR="00D25844" w:rsidRPr="0027792D">
        <w:rPr>
          <w:rFonts w:cs="Times New Roman"/>
          <w:szCs w:val="28"/>
        </w:rPr>
        <w:t xml:space="preserve">, объем возложенных обязанностей </w:t>
      </w:r>
      <w:r w:rsidR="000553E7" w:rsidRPr="0027792D">
        <w:rPr>
          <w:rFonts w:cs="Times New Roman"/>
          <w:szCs w:val="28"/>
        </w:rPr>
        <w:t>с учетом</w:t>
      </w:r>
      <w:r w:rsidR="00D25844" w:rsidRPr="0027792D">
        <w:rPr>
          <w:rFonts w:cs="Times New Roman"/>
          <w:szCs w:val="28"/>
        </w:rPr>
        <w:t xml:space="preserve"> структуры организации</w:t>
      </w:r>
      <w:r w:rsidR="00995398" w:rsidRPr="0027792D">
        <w:rPr>
          <w:rFonts w:cs="Times New Roman"/>
          <w:szCs w:val="28"/>
        </w:rPr>
        <w:t>, а также</w:t>
      </w:r>
      <w:r w:rsidR="00F74816" w:rsidRPr="0027792D">
        <w:rPr>
          <w:rFonts w:cs="Times New Roman"/>
          <w:szCs w:val="28"/>
        </w:rPr>
        <w:t>,</w:t>
      </w:r>
      <w:r w:rsidR="00995398" w:rsidRPr="0027792D">
        <w:rPr>
          <w:rFonts w:cs="Times New Roman"/>
          <w:szCs w:val="28"/>
        </w:rPr>
        <w:t xml:space="preserve"> к какой категории относится должность: к категории</w:t>
      </w:r>
      <w:r w:rsidR="00244E74" w:rsidRPr="0027792D">
        <w:rPr>
          <w:rFonts w:cs="Times New Roman"/>
          <w:szCs w:val="28"/>
        </w:rPr>
        <w:t xml:space="preserve"> </w:t>
      </w:r>
      <w:r w:rsidR="00995398" w:rsidRPr="0027792D">
        <w:rPr>
          <w:rFonts w:cs="Times New Roman"/>
          <w:szCs w:val="28"/>
        </w:rPr>
        <w:t>руководителей, специалистов или других служащих (технических исполнителей)</w:t>
      </w:r>
      <w:r w:rsidR="00E160E2" w:rsidRPr="0027792D">
        <w:rPr>
          <w:rFonts w:cs="Times New Roman"/>
          <w:szCs w:val="28"/>
        </w:rPr>
        <w:t>.</w:t>
      </w:r>
    </w:p>
    <w:p w14:paraId="16A96E3E" w14:textId="5535E4EF" w:rsidR="00995398" w:rsidRPr="0027792D" w:rsidRDefault="00995398" w:rsidP="003055EB">
      <w:pPr>
        <w:ind w:firstLine="709"/>
        <w:jc w:val="both"/>
        <w:rPr>
          <w:rFonts w:cs="Times New Roman"/>
          <w:szCs w:val="28"/>
        </w:rPr>
      </w:pPr>
      <w:r w:rsidRPr="0027792D">
        <w:rPr>
          <w:rFonts w:cs="Times New Roman"/>
          <w:szCs w:val="28"/>
        </w:rPr>
        <w:t>Также</w:t>
      </w:r>
      <w:r w:rsidR="00F74816" w:rsidRPr="0027792D">
        <w:rPr>
          <w:rFonts w:cs="Times New Roman"/>
          <w:szCs w:val="28"/>
        </w:rPr>
        <w:t>,</w:t>
      </w:r>
      <w:r w:rsidR="00244E74" w:rsidRPr="0027792D">
        <w:rPr>
          <w:rFonts w:cs="Times New Roman"/>
          <w:szCs w:val="28"/>
        </w:rPr>
        <w:t xml:space="preserve"> </w:t>
      </w:r>
      <w:r w:rsidRPr="0027792D">
        <w:rPr>
          <w:rFonts w:cs="Times New Roman"/>
          <w:szCs w:val="28"/>
        </w:rPr>
        <w:t>без изменения наименования должности</w:t>
      </w:r>
      <w:r w:rsidR="00F74816" w:rsidRPr="0027792D">
        <w:rPr>
          <w:rFonts w:cs="Times New Roman"/>
          <w:szCs w:val="28"/>
        </w:rPr>
        <w:t>,</w:t>
      </w:r>
      <w:r w:rsidRPr="0027792D">
        <w:rPr>
          <w:rFonts w:cs="Times New Roman"/>
          <w:szCs w:val="28"/>
        </w:rPr>
        <w:t xml:space="preserve"> может</w:t>
      </w:r>
      <w:r w:rsidR="008211E6" w:rsidRPr="0027792D">
        <w:rPr>
          <w:rFonts w:cs="Times New Roman"/>
          <w:szCs w:val="28"/>
        </w:rPr>
        <w:t xml:space="preserve"> </w:t>
      </w:r>
      <w:r w:rsidRPr="0027792D">
        <w:rPr>
          <w:rFonts w:cs="Times New Roman"/>
          <w:szCs w:val="28"/>
        </w:rPr>
        <w:t xml:space="preserve">предусматриваться </w:t>
      </w:r>
      <w:proofErr w:type="spellStart"/>
      <w:r w:rsidRPr="0027792D">
        <w:rPr>
          <w:rFonts w:cs="Times New Roman"/>
          <w:szCs w:val="28"/>
        </w:rPr>
        <w:t>внутридолжностное</w:t>
      </w:r>
      <w:proofErr w:type="spellEnd"/>
      <w:r w:rsidRPr="0027792D">
        <w:rPr>
          <w:rFonts w:cs="Times New Roman"/>
          <w:szCs w:val="28"/>
        </w:rPr>
        <w:t xml:space="preserve"> квалификационное категорирование, которое устанавливается руководителем организации c учетом степени самостоятельности работника при выполнении должностных обязанностей, его ответственности за принимаемые решения, отношени</w:t>
      </w:r>
      <w:r w:rsidR="00F74816" w:rsidRPr="0027792D">
        <w:rPr>
          <w:rFonts w:cs="Times New Roman"/>
          <w:szCs w:val="28"/>
        </w:rPr>
        <w:t>е</w:t>
      </w:r>
      <w:r w:rsidRPr="0027792D">
        <w:rPr>
          <w:rFonts w:cs="Times New Roman"/>
          <w:szCs w:val="28"/>
        </w:rPr>
        <w:t xml:space="preserve"> к работе, эффективности и качества труда, а также профессиональных знаний, опыта практической деятельности, определяемой стажем работы по специальности.</w:t>
      </w:r>
    </w:p>
    <w:p w14:paraId="7CF6F8F2" w14:textId="6290CEA8" w:rsidR="006C330C" w:rsidRPr="0027792D" w:rsidRDefault="006C330C" w:rsidP="003055EB">
      <w:pPr>
        <w:ind w:firstLine="709"/>
        <w:jc w:val="both"/>
        <w:rPr>
          <w:rFonts w:cs="Times New Roman"/>
          <w:szCs w:val="28"/>
        </w:rPr>
      </w:pPr>
      <w:r w:rsidRPr="0027792D">
        <w:rPr>
          <w:rFonts w:cs="Times New Roman"/>
          <w:szCs w:val="28"/>
        </w:rPr>
        <w:t xml:space="preserve">При этом, в случае установления </w:t>
      </w:r>
      <w:proofErr w:type="spellStart"/>
      <w:r w:rsidRPr="0027792D">
        <w:rPr>
          <w:rFonts w:cs="Times New Roman"/>
          <w:szCs w:val="28"/>
        </w:rPr>
        <w:t>внутридолжностного</w:t>
      </w:r>
      <w:proofErr w:type="spellEnd"/>
      <w:r w:rsidRPr="0027792D">
        <w:rPr>
          <w:rFonts w:cs="Times New Roman"/>
          <w:szCs w:val="28"/>
        </w:rPr>
        <w:t xml:space="preserve"> категорирования, оплата труда должна быть установлена соответственно присвоенной </w:t>
      </w:r>
      <w:r w:rsidRPr="0027792D">
        <w:rPr>
          <w:rFonts w:cs="Times New Roman"/>
          <w:szCs w:val="28"/>
        </w:rPr>
        <w:lastRenderedPageBreak/>
        <w:t>категории. К примеру, согласно КС</w:t>
      </w:r>
      <w:r w:rsidR="00F74816" w:rsidRPr="0027792D">
        <w:rPr>
          <w:rFonts w:cs="Times New Roman"/>
          <w:szCs w:val="28"/>
        </w:rPr>
        <w:t>,</w:t>
      </w:r>
      <w:r w:rsidRPr="0027792D">
        <w:rPr>
          <w:rFonts w:cs="Times New Roman"/>
          <w:szCs w:val="28"/>
        </w:rPr>
        <w:t xml:space="preserve"> должность бухгалтера предусматривает деление на бухгалтера I категории, II категории. </w:t>
      </w:r>
    </w:p>
    <w:p w14:paraId="29B94424" w14:textId="0AC153D9" w:rsidR="00C16A01" w:rsidRPr="0027792D" w:rsidRDefault="006C330C" w:rsidP="003055EB">
      <w:pPr>
        <w:ind w:firstLine="709"/>
        <w:jc w:val="both"/>
        <w:rPr>
          <w:rFonts w:cs="Times New Roman"/>
          <w:szCs w:val="28"/>
        </w:rPr>
      </w:pPr>
      <w:r w:rsidRPr="0027792D">
        <w:rPr>
          <w:rFonts w:cs="Times New Roman"/>
          <w:szCs w:val="28"/>
        </w:rPr>
        <w:t>1</w:t>
      </w:r>
      <w:r w:rsidR="00FD68C9" w:rsidRPr="0027792D">
        <w:rPr>
          <w:rFonts w:cs="Times New Roman"/>
          <w:szCs w:val="28"/>
        </w:rPr>
        <w:t>3</w:t>
      </w:r>
      <w:r w:rsidRPr="0027792D">
        <w:rPr>
          <w:rFonts w:cs="Times New Roman"/>
          <w:szCs w:val="28"/>
        </w:rPr>
        <w:t xml:space="preserve">. </w:t>
      </w:r>
      <w:r w:rsidR="00C16A01" w:rsidRPr="0027792D">
        <w:rPr>
          <w:rFonts w:cs="Times New Roman"/>
          <w:szCs w:val="28"/>
        </w:rPr>
        <w:t xml:space="preserve">При построении </w:t>
      </w:r>
      <w:r w:rsidR="006430C3" w:rsidRPr="0027792D">
        <w:rPr>
          <w:rFonts w:cs="Times New Roman"/>
          <w:szCs w:val="28"/>
        </w:rPr>
        <w:t xml:space="preserve">организационной </w:t>
      </w:r>
      <w:r w:rsidR="00C16A01" w:rsidRPr="0027792D">
        <w:rPr>
          <w:rFonts w:cs="Times New Roman"/>
          <w:szCs w:val="28"/>
        </w:rPr>
        <w:t xml:space="preserve">структуры </w:t>
      </w:r>
      <w:r w:rsidR="00D25844" w:rsidRPr="0027792D">
        <w:rPr>
          <w:rFonts w:cs="Times New Roman"/>
          <w:szCs w:val="28"/>
        </w:rPr>
        <w:t>работодатели</w:t>
      </w:r>
      <w:r w:rsidR="00C16A01" w:rsidRPr="0027792D">
        <w:rPr>
          <w:rFonts w:cs="Times New Roman"/>
          <w:szCs w:val="28"/>
        </w:rPr>
        <w:t xml:space="preserve"> могут руководствоваться Методическими рекомендациями по разработке примерных структур и штатных нормативов численности работников аппарата управления организаций, утвержденными приказом Министра труда и социальной защиты </w:t>
      </w:r>
      <w:r w:rsidR="00FB1BB0" w:rsidRPr="0027792D">
        <w:rPr>
          <w:rFonts w:cs="Times New Roman"/>
          <w:szCs w:val="28"/>
        </w:rPr>
        <w:t xml:space="preserve">населения Республики Казахстан от </w:t>
      </w:r>
      <w:r w:rsidR="00C16A01" w:rsidRPr="0027792D">
        <w:rPr>
          <w:rFonts w:cs="Times New Roman"/>
          <w:szCs w:val="28"/>
        </w:rPr>
        <w:t>15 ноября 2010 г. № 375/1-ө,</w:t>
      </w:r>
      <w:r w:rsidR="00B77FBF" w:rsidRPr="0027792D">
        <w:rPr>
          <w:rFonts w:cs="Times New Roman"/>
          <w:szCs w:val="28"/>
        </w:rPr>
        <w:t xml:space="preserve"> </w:t>
      </w:r>
      <w:r w:rsidR="00C16A01" w:rsidRPr="0027792D">
        <w:rPr>
          <w:rFonts w:cs="Times New Roman"/>
          <w:szCs w:val="28"/>
        </w:rPr>
        <w:t xml:space="preserve">согласно которым </w:t>
      </w:r>
      <w:r w:rsidR="000553E7" w:rsidRPr="0027792D">
        <w:rPr>
          <w:rFonts w:cs="Times New Roman"/>
          <w:szCs w:val="28"/>
        </w:rPr>
        <w:t>департамент создается при числен</w:t>
      </w:r>
      <w:r w:rsidR="00F74816" w:rsidRPr="0027792D">
        <w:rPr>
          <w:rFonts w:cs="Times New Roman"/>
          <w:szCs w:val="28"/>
        </w:rPr>
        <w:t xml:space="preserve">ности работников в их штате не менее </w:t>
      </w:r>
      <w:r w:rsidR="000553E7" w:rsidRPr="0027792D">
        <w:rPr>
          <w:rFonts w:cs="Times New Roman"/>
          <w:szCs w:val="28"/>
        </w:rPr>
        <w:t>пятнадцати человек (вк</w:t>
      </w:r>
      <w:r w:rsidR="00F74816" w:rsidRPr="0027792D">
        <w:rPr>
          <w:rFonts w:cs="Times New Roman"/>
          <w:szCs w:val="28"/>
        </w:rPr>
        <w:t xml:space="preserve">лючая должность руководителя); </w:t>
      </w:r>
      <w:r w:rsidR="000553E7" w:rsidRPr="0027792D">
        <w:rPr>
          <w:rFonts w:cs="Times New Roman"/>
          <w:szCs w:val="28"/>
        </w:rPr>
        <w:t>управление, служба - при численн</w:t>
      </w:r>
      <w:r w:rsidR="00F74816" w:rsidRPr="0027792D">
        <w:rPr>
          <w:rFonts w:cs="Times New Roman"/>
          <w:szCs w:val="28"/>
        </w:rPr>
        <w:t xml:space="preserve">ости работников в их штате  не менее семи </w:t>
      </w:r>
      <w:r w:rsidR="000553E7" w:rsidRPr="0027792D">
        <w:rPr>
          <w:rFonts w:cs="Times New Roman"/>
          <w:szCs w:val="28"/>
        </w:rPr>
        <w:t>человек (включая должность руководителя); отдел -</w:t>
      </w:r>
      <w:r w:rsidR="00C16A01" w:rsidRPr="0027792D">
        <w:rPr>
          <w:rFonts w:cs="Times New Roman"/>
          <w:szCs w:val="28"/>
        </w:rPr>
        <w:t xml:space="preserve"> при числе</w:t>
      </w:r>
      <w:r w:rsidR="000553E7" w:rsidRPr="0027792D">
        <w:rPr>
          <w:rFonts w:cs="Times New Roman"/>
          <w:szCs w:val="28"/>
        </w:rPr>
        <w:t xml:space="preserve">нности работников в его штате </w:t>
      </w:r>
      <w:r w:rsidR="00C16A01" w:rsidRPr="0027792D">
        <w:rPr>
          <w:rFonts w:cs="Times New Roman"/>
          <w:szCs w:val="28"/>
        </w:rPr>
        <w:t xml:space="preserve">не менее четырех человек, включая должность руководителя; сектор (бюро, группа) </w:t>
      </w:r>
      <w:r w:rsidR="000553E7" w:rsidRPr="0027792D">
        <w:rPr>
          <w:rFonts w:cs="Times New Roman"/>
          <w:szCs w:val="28"/>
        </w:rPr>
        <w:t>-</w:t>
      </w:r>
      <w:r w:rsidR="00C16A01" w:rsidRPr="0027792D">
        <w:rPr>
          <w:rFonts w:cs="Times New Roman"/>
          <w:szCs w:val="28"/>
        </w:rPr>
        <w:t xml:space="preserve"> при численности работников в его штате не менее трех человек, включая должность руководителя.</w:t>
      </w:r>
    </w:p>
    <w:p w14:paraId="4377E608" w14:textId="77777777" w:rsidR="0065444C" w:rsidRPr="0027792D" w:rsidRDefault="0065444C" w:rsidP="003055EB">
      <w:pPr>
        <w:ind w:firstLine="709"/>
        <w:jc w:val="both"/>
        <w:rPr>
          <w:rFonts w:cs="Times New Roman"/>
          <w:szCs w:val="28"/>
        </w:rPr>
      </w:pPr>
      <w:r w:rsidRPr="0027792D">
        <w:rPr>
          <w:rFonts w:cs="Times New Roman"/>
          <w:szCs w:val="28"/>
        </w:rPr>
        <w:t xml:space="preserve">Таким образом, все вышеизложенное </w:t>
      </w:r>
      <w:r w:rsidR="00244E74" w:rsidRPr="0027792D">
        <w:rPr>
          <w:rFonts w:cs="Times New Roman"/>
          <w:szCs w:val="28"/>
        </w:rPr>
        <w:t xml:space="preserve">должно </w:t>
      </w:r>
      <w:r w:rsidR="005268AF" w:rsidRPr="0027792D">
        <w:rPr>
          <w:rFonts w:cs="Times New Roman"/>
          <w:szCs w:val="28"/>
        </w:rPr>
        <w:t>учитываться при определении размеров</w:t>
      </w:r>
      <w:r w:rsidRPr="0027792D">
        <w:rPr>
          <w:rFonts w:cs="Times New Roman"/>
          <w:szCs w:val="28"/>
        </w:rPr>
        <w:t xml:space="preserve"> должностных окладов.</w:t>
      </w:r>
    </w:p>
    <w:p w14:paraId="69C08949" w14:textId="77777777" w:rsidR="00DA43B4" w:rsidRPr="0027792D" w:rsidRDefault="006C330C" w:rsidP="003055EB">
      <w:pPr>
        <w:ind w:firstLine="709"/>
        <w:jc w:val="both"/>
        <w:rPr>
          <w:rFonts w:cs="Times New Roman"/>
          <w:szCs w:val="28"/>
        </w:rPr>
      </w:pPr>
      <w:r w:rsidRPr="0027792D">
        <w:rPr>
          <w:rFonts w:cs="Times New Roman"/>
          <w:szCs w:val="28"/>
        </w:rPr>
        <w:t>1</w:t>
      </w:r>
      <w:r w:rsidR="00FD68C9" w:rsidRPr="0027792D">
        <w:rPr>
          <w:rFonts w:cs="Times New Roman"/>
          <w:szCs w:val="28"/>
        </w:rPr>
        <w:t>4</w:t>
      </w:r>
      <w:r w:rsidRPr="0027792D">
        <w:rPr>
          <w:rFonts w:cs="Times New Roman"/>
          <w:szCs w:val="28"/>
        </w:rPr>
        <w:t xml:space="preserve">. </w:t>
      </w:r>
      <w:r w:rsidR="00DA43B4" w:rsidRPr="0027792D">
        <w:rPr>
          <w:rFonts w:cs="Times New Roman"/>
          <w:szCs w:val="28"/>
        </w:rPr>
        <w:t xml:space="preserve">Для бестарифной системы </w:t>
      </w:r>
      <w:r w:rsidR="0073135A" w:rsidRPr="0027792D">
        <w:rPr>
          <w:rFonts w:cs="Times New Roman"/>
          <w:szCs w:val="28"/>
        </w:rPr>
        <w:t xml:space="preserve">оплаты труда </w:t>
      </w:r>
      <w:r w:rsidR="00DA43B4" w:rsidRPr="0027792D">
        <w:rPr>
          <w:rFonts w:cs="Times New Roman"/>
          <w:szCs w:val="28"/>
        </w:rPr>
        <w:t>характерны:</w:t>
      </w:r>
    </w:p>
    <w:p w14:paraId="1A5FA132" w14:textId="77777777" w:rsidR="00DA43B4" w:rsidRPr="0027792D" w:rsidRDefault="00DA43B4" w:rsidP="003055EB">
      <w:pPr>
        <w:ind w:firstLine="709"/>
        <w:jc w:val="both"/>
        <w:rPr>
          <w:rFonts w:cs="Times New Roman"/>
          <w:szCs w:val="28"/>
        </w:rPr>
      </w:pPr>
      <w:r w:rsidRPr="0027792D">
        <w:rPr>
          <w:rFonts w:cs="Times New Roman"/>
          <w:szCs w:val="28"/>
        </w:rPr>
        <w:t>1) тесная связь уровня оплаты труда работника с фондом заработной платы (фондом оплаты труда), начисляемым по коллективным</w:t>
      </w:r>
      <w:r w:rsidR="002826A7" w:rsidRPr="0027792D">
        <w:rPr>
          <w:rFonts w:cs="Times New Roman"/>
          <w:szCs w:val="28"/>
        </w:rPr>
        <w:t xml:space="preserve"> </w:t>
      </w:r>
      <w:r w:rsidRPr="0027792D">
        <w:rPr>
          <w:rFonts w:cs="Times New Roman"/>
          <w:szCs w:val="28"/>
        </w:rPr>
        <w:t>результатам работы;</w:t>
      </w:r>
    </w:p>
    <w:p w14:paraId="61B7AF50" w14:textId="1BB53A15" w:rsidR="00DA43B4" w:rsidRPr="0027792D" w:rsidRDefault="00DA43B4" w:rsidP="003055EB">
      <w:pPr>
        <w:ind w:firstLine="709"/>
        <w:jc w:val="both"/>
        <w:rPr>
          <w:rFonts w:cs="Times New Roman"/>
          <w:szCs w:val="28"/>
        </w:rPr>
      </w:pPr>
      <w:r w:rsidRPr="0027792D">
        <w:rPr>
          <w:rFonts w:cs="Times New Roman"/>
          <w:szCs w:val="28"/>
        </w:rPr>
        <w:t>2)</w:t>
      </w:r>
      <w:r w:rsidR="008211E6" w:rsidRPr="0027792D">
        <w:rPr>
          <w:rFonts w:cs="Times New Roman"/>
          <w:szCs w:val="28"/>
        </w:rPr>
        <w:t xml:space="preserve"> </w:t>
      </w:r>
      <w:r w:rsidRPr="0027792D">
        <w:rPr>
          <w:rFonts w:cs="Times New Roman"/>
          <w:szCs w:val="28"/>
        </w:rPr>
        <w:t>присвоение каждому работнику постоянных (относительно постоянных) коэффициентов, комплексно характеризующих его квалификационный уровень и определяющих его трудовой вклад в общие</w:t>
      </w:r>
      <w:r w:rsidR="002826A7" w:rsidRPr="0027792D">
        <w:rPr>
          <w:rFonts w:cs="Times New Roman"/>
          <w:szCs w:val="28"/>
        </w:rPr>
        <w:t xml:space="preserve"> </w:t>
      </w:r>
      <w:r w:rsidRPr="0027792D">
        <w:rPr>
          <w:rFonts w:cs="Times New Roman"/>
          <w:szCs w:val="28"/>
        </w:rPr>
        <w:t>результаты труда по данным о предыдущей трудовой деятельности</w:t>
      </w:r>
      <w:r w:rsidR="002826A7" w:rsidRPr="0027792D">
        <w:rPr>
          <w:rFonts w:cs="Times New Roman"/>
          <w:szCs w:val="28"/>
        </w:rPr>
        <w:t xml:space="preserve"> </w:t>
      </w:r>
      <w:r w:rsidRPr="0027792D">
        <w:rPr>
          <w:rFonts w:cs="Times New Roman"/>
          <w:szCs w:val="28"/>
        </w:rPr>
        <w:t>работника;</w:t>
      </w:r>
    </w:p>
    <w:p w14:paraId="5ECD7A16" w14:textId="1F80D03F" w:rsidR="00DA43B4" w:rsidRPr="0027792D" w:rsidRDefault="00DA43B4" w:rsidP="003055EB">
      <w:pPr>
        <w:ind w:firstLine="709"/>
        <w:jc w:val="both"/>
        <w:rPr>
          <w:rFonts w:cs="Times New Roman"/>
          <w:szCs w:val="28"/>
        </w:rPr>
      </w:pPr>
      <w:r w:rsidRPr="0027792D">
        <w:rPr>
          <w:rFonts w:cs="Times New Roman"/>
          <w:szCs w:val="28"/>
        </w:rPr>
        <w:t xml:space="preserve">3) определение коэффициентов трудового участия </w:t>
      </w:r>
      <w:r w:rsidR="001C2452" w:rsidRPr="0027792D">
        <w:rPr>
          <w:rFonts w:cs="Times New Roman"/>
          <w:szCs w:val="28"/>
        </w:rPr>
        <w:t>(</w:t>
      </w:r>
      <w:r w:rsidR="008211E6" w:rsidRPr="0027792D">
        <w:rPr>
          <w:rFonts w:cs="Times New Roman"/>
          <w:szCs w:val="28"/>
        </w:rPr>
        <w:t xml:space="preserve">далее - </w:t>
      </w:r>
      <w:r w:rsidR="001C2452" w:rsidRPr="0027792D">
        <w:rPr>
          <w:rFonts w:cs="Times New Roman"/>
          <w:szCs w:val="28"/>
        </w:rPr>
        <w:t xml:space="preserve">КТУ) </w:t>
      </w:r>
      <w:r w:rsidRPr="0027792D">
        <w:rPr>
          <w:rFonts w:cs="Times New Roman"/>
          <w:szCs w:val="28"/>
        </w:rPr>
        <w:t>(или коэффициентов трудового вклада) каждого работника в текущих результатах</w:t>
      </w:r>
      <w:r w:rsidR="002826A7" w:rsidRPr="0027792D">
        <w:rPr>
          <w:rFonts w:cs="Times New Roman"/>
          <w:szCs w:val="28"/>
        </w:rPr>
        <w:t xml:space="preserve"> </w:t>
      </w:r>
      <w:r w:rsidRPr="0027792D">
        <w:rPr>
          <w:rFonts w:cs="Times New Roman"/>
          <w:szCs w:val="28"/>
        </w:rPr>
        <w:t>деятельности, дополняющих оценку его квалификационного уровня.</w:t>
      </w:r>
    </w:p>
    <w:p w14:paraId="0BD178A9" w14:textId="77777777" w:rsidR="00B77FBF" w:rsidRPr="0027792D" w:rsidRDefault="00DA43B4" w:rsidP="003055EB">
      <w:pPr>
        <w:ind w:firstLine="709"/>
        <w:jc w:val="both"/>
        <w:rPr>
          <w:rFonts w:cs="Times New Roman"/>
          <w:szCs w:val="28"/>
        </w:rPr>
      </w:pPr>
      <w:r w:rsidRPr="0027792D">
        <w:rPr>
          <w:rFonts w:cs="Times New Roman"/>
          <w:szCs w:val="28"/>
        </w:rPr>
        <w:t>Из вышеизложенного следует, что при бестарифной системе оплаты труда присвоение работнику определенного квалификационного</w:t>
      </w:r>
      <w:r w:rsidR="00B77FBF" w:rsidRPr="0027792D">
        <w:rPr>
          <w:rFonts w:cs="Times New Roman"/>
          <w:szCs w:val="28"/>
        </w:rPr>
        <w:t xml:space="preserve"> </w:t>
      </w:r>
      <w:r w:rsidRPr="0027792D">
        <w:rPr>
          <w:rFonts w:cs="Times New Roman"/>
          <w:szCs w:val="28"/>
        </w:rPr>
        <w:t>уровня не сопровождается параллельным установлением ему соответствующей тарифной ставки</w:t>
      </w:r>
      <w:r w:rsidR="00ED5CAE" w:rsidRPr="0027792D">
        <w:rPr>
          <w:rFonts w:cs="Times New Roman"/>
          <w:szCs w:val="28"/>
        </w:rPr>
        <w:t xml:space="preserve"> или должностного оклада.</w:t>
      </w:r>
    </w:p>
    <w:p w14:paraId="7E0E96A0" w14:textId="77777777" w:rsidR="00A706C4" w:rsidRPr="0027792D" w:rsidRDefault="00DA43B4" w:rsidP="003055EB">
      <w:pPr>
        <w:ind w:firstLine="709"/>
        <w:jc w:val="both"/>
        <w:rPr>
          <w:rFonts w:cs="Times New Roman"/>
          <w:szCs w:val="28"/>
        </w:rPr>
      </w:pPr>
      <w:r w:rsidRPr="0027792D">
        <w:rPr>
          <w:rFonts w:cs="Times New Roman"/>
          <w:szCs w:val="28"/>
        </w:rPr>
        <w:t>Конкретный размер оплаты труда работнику заранее неизвестен, он может лишь предполагать,</w:t>
      </w:r>
      <w:r w:rsidR="007F319A" w:rsidRPr="0027792D">
        <w:rPr>
          <w:rFonts w:cs="Times New Roman"/>
          <w:szCs w:val="28"/>
        </w:rPr>
        <w:t xml:space="preserve"> </w:t>
      </w:r>
      <w:r w:rsidRPr="0027792D">
        <w:rPr>
          <w:rFonts w:cs="Times New Roman"/>
          <w:szCs w:val="28"/>
        </w:rPr>
        <w:t>каким будет этот уровень, исходя из своего предыдущего опыта.</w:t>
      </w:r>
      <w:r w:rsidR="007F319A" w:rsidRPr="0027792D">
        <w:rPr>
          <w:rFonts w:cs="Times New Roman"/>
          <w:szCs w:val="28"/>
        </w:rPr>
        <w:t xml:space="preserve"> </w:t>
      </w:r>
      <w:r w:rsidRPr="0027792D">
        <w:rPr>
          <w:rFonts w:cs="Times New Roman"/>
          <w:szCs w:val="28"/>
        </w:rPr>
        <w:t>Поскольку бестарифные системы оплаты труда ставят заработок</w:t>
      </w:r>
      <w:r w:rsidR="007F319A" w:rsidRPr="0027792D">
        <w:rPr>
          <w:rFonts w:cs="Times New Roman"/>
          <w:szCs w:val="28"/>
        </w:rPr>
        <w:t xml:space="preserve"> </w:t>
      </w:r>
      <w:r w:rsidRPr="0027792D">
        <w:rPr>
          <w:rFonts w:cs="Times New Roman"/>
          <w:szCs w:val="28"/>
        </w:rPr>
        <w:t>работника в полную зависимость от конечных результатов деятельности трудового коллектива, то применять их эффективно можно лишь</w:t>
      </w:r>
      <w:r w:rsidR="007F319A" w:rsidRPr="0027792D">
        <w:rPr>
          <w:rFonts w:cs="Times New Roman"/>
          <w:szCs w:val="28"/>
        </w:rPr>
        <w:t xml:space="preserve"> </w:t>
      </w:r>
      <w:r w:rsidRPr="0027792D">
        <w:rPr>
          <w:rFonts w:cs="Times New Roman"/>
          <w:szCs w:val="28"/>
        </w:rPr>
        <w:t>в тех случаях, когда этот коллектив полностью несет ответственность</w:t>
      </w:r>
      <w:r w:rsidR="007F319A" w:rsidRPr="0027792D">
        <w:rPr>
          <w:rFonts w:cs="Times New Roman"/>
          <w:szCs w:val="28"/>
        </w:rPr>
        <w:t xml:space="preserve"> </w:t>
      </w:r>
      <w:r w:rsidRPr="0027792D">
        <w:rPr>
          <w:rFonts w:cs="Times New Roman"/>
          <w:szCs w:val="28"/>
        </w:rPr>
        <w:t>за результаты. Другим важным условием применения бестарифной</w:t>
      </w:r>
      <w:r w:rsidR="007F319A" w:rsidRPr="0027792D">
        <w:rPr>
          <w:rFonts w:cs="Times New Roman"/>
          <w:szCs w:val="28"/>
        </w:rPr>
        <w:t xml:space="preserve"> </w:t>
      </w:r>
      <w:r w:rsidRPr="0027792D">
        <w:rPr>
          <w:rFonts w:cs="Times New Roman"/>
          <w:szCs w:val="28"/>
        </w:rPr>
        <w:t>системы является наличие трудового коллектива, члены которого</w:t>
      </w:r>
      <w:r w:rsidR="007F319A" w:rsidRPr="0027792D">
        <w:rPr>
          <w:rFonts w:cs="Times New Roman"/>
          <w:szCs w:val="28"/>
        </w:rPr>
        <w:t xml:space="preserve"> </w:t>
      </w:r>
      <w:r w:rsidRPr="0027792D">
        <w:rPr>
          <w:rFonts w:cs="Times New Roman"/>
          <w:szCs w:val="28"/>
        </w:rPr>
        <w:t>достаточно хорошо знают друг д</w:t>
      </w:r>
      <w:r w:rsidR="000F0CDE" w:rsidRPr="0027792D">
        <w:rPr>
          <w:rFonts w:cs="Times New Roman"/>
          <w:szCs w:val="28"/>
        </w:rPr>
        <w:t xml:space="preserve">руга и полностью доверяют своим руководителям. </w:t>
      </w:r>
      <w:r w:rsidRPr="0027792D">
        <w:rPr>
          <w:rFonts w:cs="Times New Roman"/>
          <w:szCs w:val="28"/>
        </w:rPr>
        <w:t>Только в этом сл</w:t>
      </w:r>
      <w:r w:rsidR="000F0CDE" w:rsidRPr="0027792D">
        <w:rPr>
          <w:rFonts w:cs="Times New Roman"/>
          <w:szCs w:val="28"/>
        </w:rPr>
        <w:t>учае процесс присвоения квалифи</w:t>
      </w:r>
      <w:r w:rsidRPr="0027792D">
        <w:rPr>
          <w:rFonts w:cs="Times New Roman"/>
          <w:szCs w:val="28"/>
        </w:rPr>
        <w:t>кационного уровня происходит безболезненно.</w:t>
      </w:r>
    </w:p>
    <w:p w14:paraId="10B570EA" w14:textId="35BA5FE8" w:rsidR="0073135A" w:rsidRPr="0027792D" w:rsidRDefault="008211E6" w:rsidP="003055EB">
      <w:pPr>
        <w:ind w:firstLine="709"/>
        <w:jc w:val="both"/>
        <w:rPr>
          <w:rFonts w:cs="Times New Roman"/>
          <w:szCs w:val="28"/>
        </w:rPr>
      </w:pPr>
      <w:r w:rsidRPr="0027792D">
        <w:rPr>
          <w:rFonts w:cs="Times New Roman"/>
          <w:szCs w:val="28"/>
        </w:rPr>
        <w:t xml:space="preserve">Одним из </w:t>
      </w:r>
      <w:r w:rsidR="0073135A" w:rsidRPr="0027792D">
        <w:rPr>
          <w:rFonts w:cs="Times New Roman"/>
          <w:szCs w:val="28"/>
        </w:rPr>
        <w:t>элементо</w:t>
      </w:r>
      <w:r w:rsidRPr="0027792D">
        <w:rPr>
          <w:rFonts w:cs="Times New Roman"/>
          <w:szCs w:val="28"/>
        </w:rPr>
        <w:t>в</w:t>
      </w:r>
      <w:r w:rsidR="0073135A" w:rsidRPr="0027792D">
        <w:rPr>
          <w:rFonts w:cs="Times New Roman"/>
          <w:szCs w:val="28"/>
        </w:rPr>
        <w:t xml:space="preserve"> бестарифной системы оплаты труда является</w:t>
      </w:r>
      <w:r w:rsidR="001B3808" w:rsidRPr="0027792D">
        <w:rPr>
          <w:rFonts w:cs="Times New Roman"/>
          <w:szCs w:val="28"/>
        </w:rPr>
        <w:t xml:space="preserve"> </w:t>
      </w:r>
      <w:r w:rsidR="0073135A" w:rsidRPr="0027792D">
        <w:rPr>
          <w:rFonts w:cs="Times New Roman"/>
          <w:szCs w:val="28"/>
        </w:rPr>
        <w:t>коэффициент трудового участия</w:t>
      </w:r>
      <w:r w:rsidR="00F74816" w:rsidRPr="0027792D">
        <w:rPr>
          <w:rFonts w:cs="Times New Roman"/>
          <w:szCs w:val="28"/>
        </w:rPr>
        <w:t xml:space="preserve"> </w:t>
      </w:r>
      <w:r w:rsidR="0073135A" w:rsidRPr="0027792D">
        <w:rPr>
          <w:rFonts w:cs="Times New Roman"/>
          <w:szCs w:val="28"/>
        </w:rPr>
        <w:t>работника в текущих результатах</w:t>
      </w:r>
      <w:r w:rsidR="001B3808" w:rsidRPr="0027792D">
        <w:rPr>
          <w:rFonts w:cs="Times New Roman"/>
          <w:szCs w:val="28"/>
        </w:rPr>
        <w:t xml:space="preserve"> </w:t>
      </w:r>
      <w:r w:rsidR="00B673EF" w:rsidRPr="0027792D">
        <w:rPr>
          <w:rFonts w:cs="Times New Roman"/>
          <w:szCs w:val="28"/>
        </w:rPr>
        <w:lastRenderedPageBreak/>
        <w:t>деятельности подразделения</w:t>
      </w:r>
      <w:r w:rsidR="0073135A" w:rsidRPr="0027792D">
        <w:rPr>
          <w:rFonts w:cs="Times New Roman"/>
          <w:szCs w:val="28"/>
        </w:rPr>
        <w:t>. На его основе происходит корректировка оценки долевого участия работника в общих результатах</w:t>
      </w:r>
      <w:r w:rsidR="001B3808" w:rsidRPr="0027792D">
        <w:rPr>
          <w:rFonts w:cs="Times New Roman"/>
          <w:szCs w:val="28"/>
        </w:rPr>
        <w:t xml:space="preserve"> </w:t>
      </w:r>
      <w:r w:rsidR="0073135A" w:rsidRPr="0027792D">
        <w:rPr>
          <w:rFonts w:cs="Times New Roman"/>
          <w:szCs w:val="28"/>
        </w:rPr>
        <w:t>труда организации или ее подразделения и, соответственно, в фонде оплаты труда. Набор показателей, учитываемых при расчете КТУ,</w:t>
      </w:r>
      <w:r w:rsidR="001B3808" w:rsidRPr="0027792D">
        <w:rPr>
          <w:rFonts w:cs="Times New Roman"/>
          <w:szCs w:val="28"/>
        </w:rPr>
        <w:t xml:space="preserve"> </w:t>
      </w:r>
      <w:r w:rsidR="0073135A" w:rsidRPr="0027792D">
        <w:rPr>
          <w:rFonts w:cs="Times New Roman"/>
          <w:szCs w:val="28"/>
        </w:rPr>
        <w:t>может быть различным</w:t>
      </w:r>
      <w:r w:rsidR="00CF1745" w:rsidRPr="0027792D">
        <w:rPr>
          <w:rFonts w:cs="Times New Roman"/>
          <w:szCs w:val="28"/>
        </w:rPr>
        <w:t>и</w:t>
      </w:r>
      <w:r w:rsidR="00ED5CAE" w:rsidRPr="0027792D">
        <w:rPr>
          <w:rFonts w:cs="Times New Roman"/>
          <w:szCs w:val="28"/>
        </w:rPr>
        <w:t xml:space="preserve"> и определяется актом работодателя</w:t>
      </w:r>
      <w:r w:rsidR="0073135A" w:rsidRPr="0027792D">
        <w:rPr>
          <w:rFonts w:cs="Times New Roman"/>
          <w:szCs w:val="28"/>
        </w:rPr>
        <w:t>. При этом важно, чтобы он не дублировал</w:t>
      </w:r>
      <w:r w:rsidR="003314D7" w:rsidRPr="0027792D">
        <w:rPr>
          <w:rFonts w:cs="Times New Roman"/>
          <w:szCs w:val="28"/>
        </w:rPr>
        <w:t xml:space="preserve"> </w:t>
      </w:r>
      <w:r w:rsidR="0073135A" w:rsidRPr="0027792D">
        <w:rPr>
          <w:rFonts w:cs="Times New Roman"/>
          <w:szCs w:val="28"/>
        </w:rPr>
        <w:t>показатели, учитываемые при определении коэффициента квалификационного уровня.</w:t>
      </w:r>
      <w:r w:rsidR="003314D7" w:rsidRPr="0027792D">
        <w:rPr>
          <w:rFonts w:cs="Times New Roman"/>
          <w:szCs w:val="28"/>
        </w:rPr>
        <w:t xml:space="preserve"> </w:t>
      </w:r>
      <w:r w:rsidR="0073135A" w:rsidRPr="0027792D">
        <w:rPr>
          <w:rFonts w:cs="Times New Roman"/>
          <w:szCs w:val="28"/>
        </w:rPr>
        <w:t>На практике рекомендуется, что с помощью КТУ целесообразно</w:t>
      </w:r>
      <w:r w:rsidR="003314D7" w:rsidRPr="0027792D">
        <w:rPr>
          <w:rFonts w:cs="Times New Roman"/>
          <w:szCs w:val="28"/>
        </w:rPr>
        <w:t xml:space="preserve"> </w:t>
      </w:r>
      <w:r w:rsidR="0073135A" w:rsidRPr="0027792D">
        <w:rPr>
          <w:rFonts w:cs="Times New Roman"/>
          <w:szCs w:val="28"/>
        </w:rPr>
        <w:t>корректировать коэффициент квалификационного уровня, как правило, в пределах 10–15%. Возникновение потребности в корректировке</w:t>
      </w:r>
      <w:r w:rsidR="003314D7" w:rsidRPr="0027792D">
        <w:rPr>
          <w:rFonts w:cs="Times New Roman"/>
          <w:szCs w:val="28"/>
        </w:rPr>
        <w:t xml:space="preserve"> </w:t>
      </w:r>
      <w:r w:rsidR="0073135A" w:rsidRPr="0027792D">
        <w:rPr>
          <w:rFonts w:cs="Times New Roman"/>
          <w:szCs w:val="28"/>
        </w:rPr>
        <w:t>коэффициента квалификационного уровня в больших пределах</w:t>
      </w:r>
      <w:r w:rsidR="00F74816" w:rsidRPr="0027792D">
        <w:rPr>
          <w:rFonts w:cs="Times New Roman"/>
          <w:szCs w:val="28"/>
        </w:rPr>
        <w:t>,</w:t>
      </w:r>
      <w:r w:rsidR="0073135A" w:rsidRPr="0027792D">
        <w:rPr>
          <w:rFonts w:cs="Times New Roman"/>
          <w:szCs w:val="28"/>
        </w:rPr>
        <w:t xml:space="preserve"> может свидетельствовать о недостатках в методике его установления.</w:t>
      </w:r>
      <w:r w:rsidR="003314D7" w:rsidRPr="0027792D">
        <w:rPr>
          <w:rFonts w:cs="Times New Roman"/>
          <w:szCs w:val="28"/>
        </w:rPr>
        <w:t xml:space="preserve"> </w:t>
      </w:r>
      <w:r w:rsidR="0073135A" w:rsidRPr="0027792D">
        <w:rPr>
          <w:rFonts w:cs="Times New Roman"/>
          <w:szCs w:val="28"/>
        </w:rPr>
        <w:t>Показатели, повышающие или понижающие величину КТУ, должны быть увязаны не только с показателями трудовой деятельности,</w:t>
      </w:r>
      <w:r w:rsidR="003314D7" w:rsidRPr="0027792D">
        <w:rPr>
          <w:rFonts w:cs="Times New Roman"/>
          <w:szCs w:val="28"/>
        </w:rPr>
        <w:t xml:space="preserve"> </w:t>
      </w:r>
      <w:r w:rsidR="0073135A" w:rsidRPr="0027792D">
        <w:rPr>
          <w:rFonts w:cs="Times New Roman"/>
          <w:szCs w:val="28"/>
        </w:rPr>
        <w:t>но и с отклонениями от индивид</w:t>
      </w:r>
      <w:r w:rsidR="00F74816" w:rsidRPr="0027792D">
        <w:rPr>
          <w:rFonts w:cs="Times New Roman"/>
          <w:szCs w:val="28"/>
        </w:rPr>
        <w:t>уальной результативности. На</w:t>
      </w:r>
      <w:r w:rsidR="0073135A" w:rsidRPr="0027792D">
        <w:rPr>
          <w:rFonts w:cs="Times New Roman"/>
          <w:szCs w:val="28"/>
        </w:rPr>
        <w:t xml:space="preserve"> повышение </w:t>
      </w:r>
      <w:r w:rsidR="00F74816" w:rsidRPr="0027792D">
        <w:rPr>
          <w:rFonts w:cs="Times New Roman"/>
          <w:szCs w:val="28"/>
        </w:rPr>
        <w:t>КТУ</w:t>
      </w:r>
      <w:r w:rsidR="002D13D1" w:rsidRPr="0027792D">
        <w:rPr>
          <w:rFonts w:cs="Times New Roman"/>
          <w:szCs w:val="28"/>
        </w:rPr>
        <w:t>,</w:t>
      </w:r>
      <w:r w:rsidR="0073135A" w:rsidRPr="0027792D">
        <w:rPr>
          <w:rFonts w:cs="Times New Roman"/>
          <w:szCs w:val="28"/>
        </w:rPr>
        <w:t xml:space="preserve"> в первую очередь</w:t>
      </w:r>
      <w:r w:rsidR="002D13D1" w:rsidRPr="0027792D">
        <w:rPr>
          <w:rFonts w:cs="Times New Roman"/>
          <w:szCs w:val="28"/>
        </w:rPr>
        <w:t>,</w:t>
      </w:r>
      <w:r w:rsidR="0073135A" w:rsidRPr="0027792D">
        <w:rPr>
          <w:rFonts w:cs="Times New Roman"/>
          <w:szCs w:val="28"/>
        </w:rPr>
        <w:t xml:space="preserve"> влияет</w:t>
      </w:r>
      <w:r w:rsidR="003314D7" w:rsidRPr="0027792D">
        <w:rPr>
          <w:rFonts w:cs="Times New Roman"/>
          <w:szCs w:val="28"/>
        </w:rPr>
        <w:t xml:space="preserve"> </w:t>
      </w:r>
      <w:r w:rsidR="0073135A" w:rsidRPr="0027792D">
        <w:rPr>
          <w:rFonts w:cs="Times New Roman"/>
          <w:szCs w:val="28"/>
        </w:rPr>
        <w:t>инициати</w:t>
      </w:r>
      <w:r w:rsidRPr="0027792D">
        <w:rPr>
          <w:rFonts w:cs="Times New Roman"/>
          <w:szCs w:val="28"/>
        </w:rPr>
        <w:t>вность работника</w:t>
      </w:r>
      <w:r w:rsidR="0073135A" w:rsidRPr="0027792D">
        <w:rPr>
          <w:rFonts w:cs="Times New Roman"/>
          <w:szCs w:val="28"/>
        </w:rPr>
        <w:t>, в частности:</w:t>
      </w:r>
    </w:p>
    <w:p w14:paraId="1BB96CFE" w14:textId="49FE2A56" w:rsidR="0073135A" w:rsidRPr="0027792D" w:rsidRDefault="0073135A" w:rsidP="003055EB">
      <w:pPr>
        <w:ind w:firstLine="709"/>
        <w:jc w:val="both"/>
        <w:rPr>
          <w:rFonts w:cs="Times New Roman"/>
          <w:szCs w:val="28"/>
        </w:rPr>
      </w:pPr>
      <w:r w:rsidRPr="0027792D">
        <w:rPr>
          <w:rFonts w:cs="Times New Roman"/>
          <w:szCs w:val="28"/>
        </w:rPr>
        <w:t>– инициатива в освоении и применении передовых методов труда,</w:t>
      </w:r>
      <w:r w:rsidR="003314D7" w:rsidRPr="0027792D">
        <w:rPr>
          <w:rFonts w:cs="Times New Roman"/>
          <w:szCs w:val="28"/>
        </w:rPr>
        <w:t xml:space="preserve"> </w:t>
      </w:r>
      <w:r w:rsidRPr="0027792D">
        <w:rPr>
          <w:rFonts w:cs="Times New Roman"/>
          <w:szCs w:val="28"/>
        </w:rPr>
        <w:t>предупреждении выпуска бракованной продукции;</w:t>
      </w:r>
    </w:p>
    <w:p w14:paraId="339717A7" w14:textId="36AB0407" w:rsidR="0073135A" w:rsidRPr="0027792D" w:rsidRDefault="0073135A" w:rsidP="003055EB">
      <w:pPr>
        <w:ind w:firstLine="709"/>
        <w:jc w:val="both"/>
        <w:rPr>
          <w:rFonts w:cs="Times New Roman"/>
          <w:szCs w:val="28"/>
        </w:rPr>
      </w:pPr>
      <w:r w:rsidRPr="0027792D">
        <w:rPr>
          <w:rFonts w:cs="Times New Roman"/>
          <w:szCs w:val="28"/>
        </w:rPr>
        <w:t>– трудовая активность, направленная на эффективное использование оборудования, внедрение новой техники и передовой технологии;</w:t>
      </w:r>
    </w:p>
    <w:p w14:paraId="4673312B" w14:textId="59C651C4" w:rsidR="0073135A" w:rsidRPr="0027792D" w:rsidRDefault="0073135A" w:rsidP="003055EB">
      <w:pPr>
        <w:ind w:firstLine="709"/>
        <w:jc w:val="both"/>
        <w:rPr>
          <w:rFonts w:cs="Times New Roman"/>
          <w:szCs w:val="28"/>
        </w:rPr>
      </w:pPr>
      <w:r w:rsidRPr="0027792D">
        <w:rPr>
          <w:rFonts w:cs="Times New Roman"/>
          <w:szCs w:val="28"/>
        </w:rPr>
        <w:t>– освоение работ по смежным профессиям, повышение эффективности использования своего рабочего времени и т.д.</w:t>
      </w:r>
    </w:p>
    <w:p w14:paraId="4C320DBF" w14:textId="283BA226" w:rsidR="0073135A" w:rsidRPr="0027792D" w:rsidRDefault="0073135A" w:rsidP="003055EB">
      <w:pPr>
        <w:ind w:firstLine="709"/>
        <w:jc w:val="both"/>
        <w:rPr>
          <w:rFonts w:cs="Times New Roman"/>
          <w:szCs w:val="28"/>
        </w:rPr>
      </w:pPr>
      <w:r w:rsidRPr="0027792D">
        <w:rPr>
          <w:rFonts w:cs="Times New Roman"/>
          <w:szCs w:val="28"/>
        </w:rPr>
        <w:t>При установлении повышающих коэффициентов учитывается</w:t>
      </w:r>
      <w:r w:rsidR="003314D7" w:rsidRPr="0027792D">
        <w:rPr>
          <w:rFonts w:cs="Times New Roman"/>
          <w:szCs w:val="28"/>
        </w:rPr>
        <w:t xml:space="preserve"> </w:t>
      </w:r>
      <w:r w:rsidRPr="0027792D">
        <w:rPr>
          <w:rFonts w:cs="Times New Roman"/>
          <w:szCs w:val="28"/>
        </w:rPr>
        <w:t>также фиксированное достижение новых, более высоких результатов. К таким показателям можно отнести:</w:t>
      </w:r>
    </w:p>
    <w:p w14:paraId="37462B09" w14:textId="12C84C65" w:rsidR="0073135A" w:rsidRPr="0027792D" w:rsidRDefault="0073135A" w:rsidP="003055EB">
      <w:pPr>
        <w:ind w:firstLine="709"/>
        <w:jc w:val="both"/>
        <w:rPr>
          <w:rFonts w:cs="Times New Roman"/>
          <w:szCs w:val="28"/>
        </w:rPr>
      </w:pPr>
      <w:r w:rsidRPr="0027792D">
        <w:rPr>
          <w:rFonts w:cs="Times New Roman"/>
          <w:szCs w:val="28"/>
        </w:rPr>
        <w:t>– экономию материалов, инструмента, оснастки и других видов</w:t>
      </w:r>
      <w:r w:rsidR="003314D7" w:rsidRPr="0027792D">
        <w:rPr>
          <w:rFonts w:cs="Times New Roman"/>
          <w:szCs w:val="28"/>
        </w:rPr>
        <w:t xml:space="preserve"> </w:t>
      </w:r>
      <w:r w:rsidRPr="0027792D">
        <w:rPr>
          <w:rFonts w:cs="Times New Roman"/>
          <w:szCs w:val="28"/>
        </w:rPr>
        <w:t>материальных ресурсов по сравнению с предыдущим периодом или</w:t>
      </w:r>
      <w:r w:rsidR="003314D7" w:rsidRPr="0027792D">
        <w:rPr>
          <w:rFonts w:cs="Times New Roman"/>
          <w:szCs w:val="28"/>
        </w:rPr>
        <w:t xml:space="preserve"> </w:t>
      </w:r>
      <w:r w:rsidRPr="0027792D">
        <w:rPr>
          <w:rFonts w:cs="Times New Roman"/>
          <w:szCs w:val="28"/>
        </w:rPr>
        <w:t>обоснованными нормами;</w:t>
      </w:r>
    </w:p>
    <w:p w14:paraId="19EDB929" w14:textId="29278833" w:rsidR="0073135A" w:rsidRPr="0027792D" w:rsidRDefault="0073135A" w:rsidP="003055EB">
      <w:pPr>
        <w:ind w:firstLine="709"/>
        <w:jc w:val="both"/>
        <w:rPr>
          <w:rFonts w:cs="Times New Roman"/>
          <w:szCs w:val="28"/>
        </w:rPr>
      </w:pPr>
      <w:r w:rsidRPr="0027792D">
        <w:rPr>
          <w:rFonts w:cs="Times New Roman"/>
          <w:szCs w:val="28"/>
        </w:rPr>
        <w:t>– повышение индивидуальной производительности труда, которое находит отражение в уровне перевыполнения норм выработки и</w:t>
      </w:r>
      <w:r w:rsidR="003314D7" w:rsidRPr="0027792D">
        <w:rPr>
          <w:rFonts w:cs="Times New Roman"/>
          <w:szCs w:val="28"/>
        </w:rPr>
        <w:t xml:space="preserve"> </w:t>
      </w:r>
      <w:r w:rsidRPr="0027792D">
        <w:rPr>
          <w:rFonts w:cs="Times New Roman"/>
          <w:szCs w:val="28"/>
        </w:rPr>
        <w:t>производственных заданий;</w:t>
      </w:r>
    </w:p>
    <w:p w14:paraId="4FE518E9" w14:textId="6CA0C745" w:rsidR="0073135A" w:rsidRPr="0027792D" w:rsidRDefault="0073135A" w:rsidP="003055EB">
      <w:pPr>
        <w:ind w:firstLine="709"/>
        <w:jc w:val="both"/>
        <w:rPr>
          <w:rFonts w:cs="Times New Roman"/>
          <w:szCs w:val="28"/>
        </w:rPr>
      </w:pPr>
      <w:r w:rsidRPr="0027792D">
        <w:rPr>
          <w:rFonts w:cs="Times New Roman"/>
          <w:szCs w:val="28"/>
        </w:rPr>
        <w:t>– рост доли продукции высокого качества в сдаваемой работником</w:t>
      </w:r>
      <w:r w:rsidR="003314D7" w:rsidRPr="0027792D">
        <w:rPr>
          <w:rFonts w:cs="Times New Roman"/>
          <w:szCs w:val="28"/>
        </w:rPr>
        <w:t xml:space="preserve"> </w:t>
      </w:r>
      <w:r w:rsidRPr="0027792D">
        <w:rPr>
          <w:rFonts w:cs="Times New Roman"/>
          <w:szCs w:val="28"/>
        </w:rPr>
        <w:t>продукции и т.д.</w:t>
      </w:r>
    </w:p>
    <w:p w14:paraId="22F97345" w14:textId="6F098B7D" w:rsidR="0073135A" w:rsidRPr="0027792D" w:rsidRDefault="0073135A" w:rsidP="003055EB">
      <w:pPr>
        <w:ind w:firstLine="709"/>
        <w:jc w:val="both"/>
        <w:rPr>
          <w:rFonts w:cs="Times New Roman"/>
          <w:szCs w:val="28"/>
        </w:rPr>
      </w:pPr>
      <w:r w:rsidRPr="0027792D">
        <w:rPr>
          <w:rFonts w:cs="Times New Roman"/>
          <w:szCs w:val="28"/>
        </w:rPr>
        <w:t>К показателям, снижающим КТУ, можно отнести:</w:t>
      </w:r>
    </w:p>
    <w:p w14:paraId="56C7E2A0" w14:textId="5C392A20" w:rsidR="0073135A" w:rsidRPr="0027792D" w:rsidRDefault="0073135A" w:rsidP="003055EB">
      <w:pPr>
        <w:ind w:firstLine="709"/>
        <w:jc w:val="both"/>
        <w:rPr>
          <w:rFonts w:cs="Times New Roman"/>
          <w:szCs w:val="28"/>
        </w:rPr>
      </w:pPr>
      <w:r w:rsidRPr="0027792D">
        <w:rPr>
          <w:rFonts w:cs="Times New Roman"/>
          <w:szCs w:val="28"/>
        </w:rPr>
        <w:t>– отказ от освоения передовых методов труда, навыков предупреждения и снижения выпуска бракованной продукции;</w:t>
      </w:r>
    </w:p>
    <w:p w14:paraId="4D4DF5AE" w14:textId="1812073D" w:rsidR="0073135A" w:rsidRPr="0027792D" w:rsidRDefault="0073135A" w:rsidP="003055EB">
      <w:pPr>
        <w:ind w:firstLine="709"/>
        <w:jc w:val="both"/>
        <w:rPr>
          <w:rFonts w:cs="Times New Roman"/>
          <w:szCs w:val="28"/>
        </w:rPr>
      </w:pPr>
      <w:r w:rsidRPr="0027792D">
        <w:rPr>
          <w:rFonts w:cs="Times New Roman"/>
          <w:szCs w:val="28"/>
        </w:rPr>
        <w:t>– уклонение от выполнения срочных заданий, от передачи другим</w:t>
      </w:r>
      <w:r w:rsidR="002826A7" w:rsidRPr="0027792D">
        <w:rPr>
          <w:rFonts w:cs="Times New Roman"/>
          <w:szCs w:val="28"/>
        </w:rPr>
        <w:t xml:space="preserve"> </w:t>
      </w:r>
      <w:r w:rsidRPr="0027792D">
        <w:rPr>
          <w:rFonts w:cs="Times New Roman"/>
          <w:szCs w:val="28"/>
        </w:rPr>
        <w:t>членам коллектива передового производственного опыта;</w:t>
      </w:r>
    </w:p>
    <w:p w14:paraId="42D70115" w14:textId="06AC5B12" w:rsidR="0073135A" w:rsidRPr="0027792D" w:rsidRDefault="0073135A" w:rsidP="003055EB">
      <w:pPr>
        <w:ind w:firstLine="709"/>
        <w:jc w:val="both"/>
        <w:rPr>
          <w:rFonts w:cs="Times New Roman"/>
          <w:szCs w:val="28"/>
        </w:rPr>
      </w:pPr>
      <w:r w:rsidRPr="0027792D">
        <w:rPr>
          <w:rFonts w:cs="Times New Roman"/>
          <w:szCs w:val="28"/>
        </w:rPr>
        <w:t>– пассивность в овладении смежными профессиями, рационального использования рабочего времени;</w:t>
      </w:r>
    </w:p>
    <w:p w14:paraId="4D51598C" w14:textId="1D2E85F3" w:rsidR="007E53BA" w:rsidRPr="0027792D" w:rsidRDefault="0073135A" w:rsidP="003055EB">
      <w:pPr>
        <w:ind w:firstLine="709"/>
        <w:jc w:val="both"/>
        <w:rPr>
          <w:rFonts w:cs="Times New Roman"/>
          <w:szCs w:val="28"/>
        </w:rPr>
      </w:pPr>
      <w:r w:rsidRPr="0027792D">
        <w:rPr>
          <w:rFonts w:cs="Times New Roman"/>
          <w:szCs w:val="28"/>
        </w:rPr>
        <w:t>– повышение доли брака в произведенной работником продукции по</w:t>
      </w:r>
      <w:r w:rsidR="003314D7" w:rsidRPr="0027792D">
        <w:rPr>
          <w:rFonts w:cs="Times New Roman"/>
          <w:szCs w:val="28"/>
        </w:rPr>
        <w:t xml:space="preserve"> </w:t>
      </w:r>
      <w:r w:rsidRPr="0027792D">
        <w:rPr>
          <w:rFonts w:cs="Times New Roman"/>
          <w:szCs w:val="28"/>
        </w:rPr>
        <w:t>сравнению с предыдущим периодом или установленными заданиями;</w:t>
      </w:r>
    </w:p>
    <w:p w14:paraId="44E51E4F" w14:textId="67D5588B" w:rsidR="007E53BA" w:rsidRPr="0027792D" w:rsidRDefault="00FB1BB0" w:rsidP="003055EB">
      <w:pPr>
        <w:ind w:firstLine="709"/>
        <w:jc w:val="both"/>
        <w:rPr>
          <w:rFonts w:cs="Times New Roman"/>
          <w:szCs w:val="28"/>
        </w:rPr>
      </w:pPr>
      <w:r w:rsidRPr="0027792D">
        <w:rPr>
          <w:rFonts w:cs="Times New Roman"/>
          <w:szCs w:val="28"/>
        </w:rPr>
        <w:t>–</w:t>
      </w:r>
      <w:r w:rsidR="007E53BA" w:rsidRPr="0027792D">
        <w:rPr>
          <w:rFonts w:cs="Times New Roman"/>
          <w:szCs w:val="28"/>
        </w:rPr>
        <w:t xml:space="preserve"> уклонение от повышения квалификации за счёт средств работодателя;</w:t>
      </w:r>
    </w:p>
    <w:p w14:paraId="24C89D5C" w14:textId="1CD58EE6" w:rsidR="0073135A" w:rsidRPr="0027792D" w:rsidRDefault="0073135A" w:rsidP="003055EB">
      <w:pPr>
        <w:ind w:firstLine="709"/>
        <w:jc w:val="both"/>
        <w:rPr>
          <w:rFonts w:cs="Times New Roman"/>
          <w:szCs w:val="28"/>
        </w:rPr>
      </w:pPr>
      <w:r w:rsidRPr="0027792D">
        <w:rPr>
          <w:rFonts w:cs="Times New Roman"/>
          <w:szCs w:val="28"/>
        </w:rPr>
        <w:t>– снижение индивидуальной производительности труда и т.д.</w:t>
      </w:r>
    </w:p>
    <w:p w14:paraId="3F499209" w14:textId="7EB2B6F7" w:rsidR="000E3642" w:rsidRPr="0027792D" w:rsidRDefault="006C330C" w:rsidP="003055EB">
      <w:pPr>
        <w:ind w:firstLine="709"/>
        <w:jc w:val="both"/>
        <w:rPr>
          <w:rFonts w:cs="Times New Roman"/>
          <w:szCs w:val="28"/>
        </w:rPr>
      </w:pPr>
      <w:r w:rsidRPr="0027792D">
        <w:rPr>
          <w:rFonts w:cs="Times New Roman"/>
          <w:szCs w:val="28"/>
        </w:rPr>
        <w:lastRenderedPageBreak/>
        <w:t>1</w:t>
      </w:r>
      <w:r w:rsidR="00FD68C9" w:rsidRPr="0027792D">
        <w:rPr>
          <w:rFonts w:cs="Times New Roman"/>
          <w:szCs w:val="28"/>
        </w:rPr>
        <w:t>5</w:t>
      </w:r>
      <w:r w:rsidR="00DC4AD3" w:rsidRPr="0027792D">
        <w:rPr>
          <w:rFonts w:cs="Times New Roman"/>
          <w:szCs w:val="28"/>
        </w:rPr>
        <w:t xml:space="preserve">. </w:t>
      </w:r>
      <w:r w:rsidR="001C2452" w:rsidRPr="0027792D">
        <w:rPr>
          <w:rFonts w:cs="Times New Roman"/>
          <w:szCs w:val="28"/>
        </w:rPr>
        <w:t>Трудовое з</w:t>
      </w:r>
      <w:r w:rsidR="0073135A" w:rsidRPr="0027792D">
        <w:rPr>
          <w:rFonts w:cs="Times New Roman"/>
          <w:szCs w:val="28"/>
        </w:rPr>
        <w:t>аконодательство предусматривает возможность использования в</w:t>
      </w:r>
      <w:r w:rsidR="003314D7" w:rsidRPr="0027792D">
        <w:rPr>
          <w:rFonts w:cs="Times New Roman"/>
          <w:szCs w:val="28"/>
        </w:rPr>
        <w:t xml:space="preserve"> </w:t>
      </w:r>
      <w:r w:rsidR="0073135A" w:rsidRPr="0027792D">
        <w:rPr>
          <w:rFonts w:cs="Times New Roman"/>
          <w:szCs w:val="28"/>
        </w:rPr>
        <w:t xml:space="preserve">организациях смешанных систем оплаты, основанных на применении элементов тарифной и бестарифной систем. При этом на практике возможны различные варианты комбинаций применения этих систем. Например, </w:t>
      </w:r>
      <w:r w:rsidR="00F137C6" w:rsidRPr="0027792D">
        <w:rPr>
          <w:rFonts w:cs="Times New Roman"/>
          <w:szCs w:val="28"/>
        </w:rPr>
        <w:t xml:space="preserve">труд </w:t>
      </w:r>
      <w:r w:rsidR="0073135A" w:rsidRPr="0027792D">
        <w:rPr>
          <w:rFonts w:cs="Times New Roman"/>
          <w:szCs w:val="28"/>
        </w:rPr>
        <w:t>одн</w:t>
      </w:r>
      <w:r w:rsidR="00F137C6" w:rsidRPr="0027792D">
        <w:rPr>
          <w:rFonts w:cs="Times New Roman"/>
          <w:szCs w:val="28"/>
        </w:rPr>
        <w:t>ой</w:t>
      </w:r>
      <w:r w:rsidR="0073135A" w:rsidRPr="0027792D">
        <w:rPr>
          <w:rFonts w:cs="Times New Roman"/>
          <w:szCs w:val="28"/>
        </w:rPr>
        <w:t xml:space="preserve"> част</w:t>
      </w:r>
      <w:r w:rsidR="00F137C6" w:rsidRPr="0027792D">
        <w:rPr>
          <w:rFonts w:cs="Times New Roman"/>
          <w:szCs w:val="28"/>
        </w:rPr>
        <w:t>и</w:t>
      </w:r>
      <w:r w:rsidR="0073135A" w:rsidRPr="0027792D">
        <w:rPr>
          <w:rFonts w:cs="Times New Roman"/>
          <w:szCs w:val="28"/>
        </w:rPr>
        <w:t xml:space="preserve"> персонала (рабочие) может оплачиваться</w:t>
      </w:r>
      <w:r w:rsidR="003314D7" w:rsidRPr="0027792D">
        <w:rPr>
          <w:rFonts w:cs="Times New Roman"/>
          <w:szCs w:val="28"/>
        </w:rPr>
        <w:t xml:space="preserve"> </w:t>
      </w:r>
      <w:r w:rsidR="0073135A" w:rsidRPr="0027792D">
        <w:rPr>
          <w:rFonts w:cs="Times New Roman"/>
          <w:szCs w:val="28"/>
        </w:rPr>
        <w:t>по тарифной системе, а друг</w:t>
      </w:r>
      <w:r w:rsidR="00F137C6" w:rsidRPr="0027792D">
        <w:rPr>
          <w:rFonts w:cs="Times New Roman"/>
          <w:szCs w:val="28"/>
        </w:rPr>
        <w:t>ой</w:t>
      </w:r>
      <w:r w:rsidR="0073135A" w:rsidRPr="0027792D">
        <w:rPr>
          <w:rFonts w:cs="Times New Roman"/>
          <w:szCs w:val="28"/>
        </w:rPr>
        <w:t xml:space="preserve"> част</w:t>
      </w:r>
      <w:r w:rsidR="00F137C6" w:rsidRPr="0027792D">
        <w:rPr>
          <w:rFonts w:cs="Times New Roman"/>
          <w:szCs w:val="28"/>
        </w:rPr>
        <w:t>и</w:t>
      </w:r>
      <w:r w:rsidR="0073135A" w:rsidRPr="0027792D">
        <w:rPr>
          <w:rFonts w:cs="Times New Roman"/>
          <w:szCs w:val="28"/>
        </w:rPr>
        <w:t xml:space="preserve"> (руководители подразделений</w:t>
      </w:r>
      <w:r w:rsidR="003314D7" w:rsidRPr="0027792D">
        <w:rPr>
          <w:rFonts w:cs="Times New Roman"/>
          <w:szCs w:val="28"/>
        </w:rPr>
        <w:t xml:space="preserve"> </w:t>
      </w:r>
      <w:r w:rsidR="0073135A" w:rsidRPr="0027792D">
        <w:rPr>
          <w:rFonts w:cs="Times New Roman"/>
          <w:szCs w:val="28"/>
        </w:rPr>
        <w:t>и специалисты) – по бестарифной системе</w:t>
      </w:r>
      <w:r w:rsidR="003314D7" w:rsidRPr="0027792D">
        <w:rPr>
          <w:rFonts w:cs="Times New Roman"/>
          <w:szCs w:val="28"/>
        </w:rPr>
        <w:t xml:space="preserve"> </w:t>
      </w:r>
      <w:r w:rsidR="00AD1D8B" w:rsidRPr="0027792D">
        <w:rPr>
          <w:rFonts w:cs="Times New Roman"/>
          <w:szCs w:val="28"/>
        </w:rPr>
        <w:t>или с установлением фиксированных должностных окладов</w:t>
      </w:r>
      <w:r w:rsidR="0073135A" w:rsidRPr="0027792D">
        <w:rPr>
          <w:rFonts w:cs="Times New Roman"/>
          <w:szCs w:val="28"/>
        </w:rPr>
        <w:t>. Кроме того, в состав организаций могут входить отдельные подразделения (цеха, участки) с</w:t>
      </w:r>
      <w:r w:rsidR="003314D7" w:rsidRPr="0027792D">
        <w:rPr>
          <w:rFonts w:cs="Times New Roman"/>
          <w:szCs w:val="28"/>
        </w:rPr>
        <w:t xml:space="preserve"> </w:t>
      </w:r>
      <w:r w:rsidR="0073135A" w:rsidRPr="0027792D">
        <w:rPr>
          <w:rFonts w:cs="Times New Roman"/>
          <w:szCs w:val="28"/>
        </w:rPr>
        <w:t>законченным циклом производства работ. В них может применяться</w:t>
      </w:r>
      <w:r w:rsidR="003314D7" w:rsidRPr="0027792D">
        <w:rPr>
          <w:rFonts w:cs="Times New Roman"/>
          <w:szCs w:val="28"/>
        </w:rPr>
        <w:t xml:space="preserve"> </w:t>
      </w:r>
      <w:r w:rsidR="0073135A" w:rsidRPr="0027792D">
        <w:rPr>
          <w:rFonts w:cs="Times New Roman"/>
          <w:szCs w:val="28"/>
        </w:rPr>
        <w:t>бестарифный вариант системы оплаты, тогда как работники других</w:t>
      </w:r>
      <w:r w:rsidR="003314D7" w:rsidRPr="0027792D">
        <w:rPr>
          <w:rFonts w:cs="Times New Roman"/>
          <w:szCs w:val="28"/>
        </w:rPr>
        <w:t xml:space="preserve"> </w:t>
      </w:r>
      <w:r w:rsidR="0073135A" w:rsidRPr="0027792D">
        <w:rPr>
          <w:rFonts w:cs="Times New Roman"/>
          <w:szCs w:val="28"/>
        </w:rPr>
        <w:t>подразделений оплачиваются на основе тарифных систем.</w:t>
      </w:r>
    </w:p>
    <w:p w14:paraId="04744548" w14:textId="29222635" w:rsidR="00A11BE0" w:rsidRPr="0027792D" w:rsidRDefault="00A11BE0" w:rsidP="003055EB">
      <w:pPr>
        <w:ind w:firstLine="709"/>
        <w:jc w:val="both"/>
        <w:rPr>
          <w:rFonts w:cs="Times New Roman"/>
          <w:szCs w:val="28"/>
        </w:rPr>
      </w:pPr>
      <w:r w:rsidRPr="0027792D">
        <w:rPr>
          <w:rFonts w:cs="Times New Roman"/>
          <w:szCs w:val="28"/>
        </w:rPr>
        <w:t>Таким образом, применение различных систем оплаты труда зависит от особенностей технологического процесса, форм организации труда, требований, предъявляемых к качеству продукции или выполняемой работе. Они должны отвечать характеру и условиям работы, способствовать совершенствованию организации труда и повышению его производительности.</w:t>
      </w:r>
    </w:p>
    <w:p w14:paraId="7B927EBE" w14:textId="1E207820" w:rsidR="001C2452" w:rsidRPr="0027792D" w:rsidRDefault="001C2452" w:rsidP="003055EB">
      <w:pPr>
        <w:ind w:firstLine="709"/>
        <w:jc w:val="both"/>
        <w:rPr>
          <w:rFonts w:cs="Times New Roman"/>
          <w:szCs w:val="28"/>
        </w:rPr>
      </w:pPr>
    </w:p>
    <w:p w14:paraId="51C27366" w14:textId="77777777" w:rsidR="00735D7F" w:rsidRPr="0027792D" w:rsidRDefault="001C2452" w:rsidP="003055EB">
      <w:pPr>
        <w:tabs>
          <w:tab w:val="left" w:pos="2715"/>
        </w:tabs>
        <w:ind w:firstLine="709"/>
        <w:jc w:val="center"/>
        <w:rPr>
          <w:rFonts w:cs="Times New Roman"/>
          <w:b/>
          <w:szCs w:val="28"/>
        </w:rPr>
      </w:pPr>
      <w:r w:rsidRPr="0027792D">
        <w:rPr>
          <w:rFonts w:cs="Times New Roman"/>
          <w:b/>
          <w:szCs w:val="28"/>
        </w:rPr>
        <w:t>3</w:t>
      </w:r>
      <w:r w:rsidR="00735D7F" w:rsidRPr="0027792D">
        <w:rPr>
          <w:rFonts w:cs="Times New Roman"/>
          <w:b/>
          <w:szCs w:val="28"/>
        </w:rPr>
        <w:t>. Доплаты и надбавки за условия труда</w:t>
      </w:r>
      <w:r w:rsidR="00F15FFA" w:rsidRPr="0027792D">
        <w:rPr>
          <w:rFonts w:cs="Times New Roman"/>
          <w:b/>
          <w:szCs w:val="28"/>
        </w:rPr>
        <w:t>, премии</w:t>
      </w:r>
    </w:p>
    <w:p w14:paraId="2BD1E985" w14:textId="77777777" w:rsidR="00735D7F" w:rsidRPr="0027792D" w:rsidRDefault="00735D7F" w:rsidP="003055EB">
      <w:pPr>
        <w:tabs>
          <w:tab w:val="left" w:pos="2715"/>
        </w:tabs>
        <w:ind w:firstLine="709"/>
        <w:jc w:val="both"/>
        <w:rPr>
          <w:rFonts w:cs="Times New Roman"/>
          <w:b/>
          <w:szCs w:val="28"/>
        </w:rPr>
      </w:pPr>
    </w:p>
    <w:p w14:paraId="2EF86883" w14:textId="77777777" w:rsidR="000E3772" w:rsidRPr="0027792D" w:rsidRDefault="00D806BE" w:rsidP="003055EB">
      <w:pPr>
        <w:ind w:firstLine="709"/>
        <w:jc w:val="both"/>
        <w:rPr>
          <w:rFonts w:cs="Times New Roman"/>
          <w:szCs w:val="28"/>
        </w:rPr>
      </w:pPr>
      <w:r w:rsidRPr="0027792D">
        <w:rPr>
          <w:rFonts w:cs="Times New Roman"/>
          <w:szCs w:val="28"/>
        </w:rPr>
        <w:t>1</w:t>
      </w:r>
      <w:r w:rsidR="00FD68C9" w:rsidRPr="0027792D">
        <w:rPr>
          <w:rFonts w:cs="Times New Roman"/>
          <w:szCs w:val="28"/>
        </w:rPr>
        <w:t>6</w:t>
      </w:r>
      <w:r w:rsidRPr="0027792D">
        <w:rPr>
          <w:rFonts w:cs="Times New Roman"/>
          <w:szCs w:val="28"/>
        </w:rPr>
        <w:t xml:space="preserve">. </w:t>
      </w:r>
      <w:r w:rsidR="00225781" w:rsidRPr="0027792D">
        <w:rPr>
          <w:rFonts w:cs="Times New Roman"/>
          <w:szCs w:val="28"/>
        </w:rPr>
        <w:t>Помимо тарифной ставки (</w:t>
      </w:r>
      <w:r w:rsidR="00491787" w:rsidRPr="0027792D">
        <w:rPr>
          <w:rFonts w:cs="Times New Roman"/>
          <w:szCs w:val="28"/>
        </w:rPr>
        <w:t>должностного</w:t>
      </w:r>
      <w:r w:rsidR="00CA0D13" w:rsidRPr="0027792D">
        <w:rPr>
          <w:rFonts w:cs="Times New Roman"/>
          <w:szCs w:val="28"/>
        </w:rPr>
        <w:t xml:space="preserve"> </w:t>
      </w:r>
      <w:r w:rsidR="00225781" w:rsidRPr="0027792D">
        <w:rPr>
          <w:rFonts w:cs="Times New Roman"/>
          <w:szCs w:val="28"/>
        </w:rPr>
        <w:t>оклада)</w:t>
      </w:r>
      <w:r w:rsidR="00363F65" w:rsidRPr="0027792D">
        <w:rPr>
          <w:rFonts w:cs="Times New Roman"/>
          <w:szCs w:val="28"/>
        </w:rPr>
        <w:t>, в целях дифференциации усилий работников и оценки качества их труда</w:t>
      </w:r>
      <w:r w:rsidRPr="0027792D">
        <w:rPr>
          <w:rFonts w:cs="Times New Roman"/>
          <w:szCs w:val="28"/>
        </w:rPr>
        <w:t>, повышения материальной заинтересованности, производительности труда</w:t>
      </w:r>
      <w:r w:rsidR="00603541" w:rsidRPr="0027792D">
        <w:rPr>
          <w:rFonts w:cs="Times New Roman"/>
          <w:szCs w:val="28"/>
        </w:rPr>
        <w:t>,</w:t>
      </w:r>
      <w:r w:rsidR="00CA0D13" w:rsidRPr="0027792D">
        <w:rPr>
          <w:rFonts w:cs="Times New Roman"/>
          <w:szCs w:val="28"/>
        </w:rPr>
        <w:t xml:space="preserve"> </w:t>
      </w:r>
      <w:r w:rsidR="00E7021E" w:rsidRPr="0027792D">
        <w:rPr>
          <w:rFonts w:cs="Times New Roman"/>
          <w:szCs w:val="28"/>
        </w:rPr>
        <w:t>работникам устанавливаются доплаты и надбавки</w:t>
      </w:r>
      <w:r w:rsidR="00225781" w:rsidRPr="0027792D">
        <w:rPr>
          <w:rFonts w:cs="Times New Roman"/>
          <w:szCs w:val="28"/>
        </w:rPr>
        <w:t xml:space="preserve"> за условия труда</w:t>
      </w:r>
      <w:r w:rsidR="000E3772" w:rsidRPr="0027792D">
        <w:rPr>
          <w:rFonts w:cs="Times New Roman"/>
          <w:szCs w:val="28"/>
        </w:rPr>
        <w:t>.</w:t>
      </w:r>
    </w:p>
    <w:p w14:paraId="0ACE313A" w14:textId="3C83D643" w:rsidR="000E3772" w:rsidRPr="0027792D" w:rsidRDefault="000E3772" w:rsidP="003055EB">
      <w:pPr>
        <w:ind w:firstLine="709"/>
        <w:jc w:val="both"/>
        <w:rPr>
          <w:rFonts w:cs="Times New Roman"/>
          <w:szCs w:val="28"/>
        </w:rPr>
      </w:pPr>
      <w:r w:rsidRPr="0027792D">
        <w:rPr>
          <w:rFonts w:cs="Times New Roman"/>
          <w:szCs w:val="28"/>
        </w:rPr>
        <w:t xml:space="preserve">Под доплатами </w:t>
      </w:r>
      <w:r w:rsidR="00862C2C" w:rsidRPr="0027792D">
        <w:rPr>
          <w:rFonts w:cs="Times New Roman"/>
          <w:szCs w:val="28"/>
        </w:rPr>
        <w:t>следует</w:t>
      </w:r>
      <w:r w:rsidRPr="0027792D">
        <w:rPr>
          <w:rFonts w:cs="Times New Roman"/>
          <w:szCs w:val="28"/>
        </w:rPr>
        <w:t xml:space="preserve"> понимать денежные выплаты, при помощи которых компенсируются дополнительные затраты труда работников либо денежные выплаты, доплачиваемые сверх установленного норматива, тарифных ставок (окладов) в связи с особыми условиями работы.</w:t>
      </w:r>
    </w:p>
    <w:p w14:paraId="23432410" w14:textId="64BF4180" w:rsidR="000E3772" w:rsidRPr="0027792D" w:rsidRDefault="000E3772" w:rsidP="003055EB">
      <w:pPr>
        <w:ind w:firstLine="709"/>
        <w:jc w:val="both"/>
        <w:rPr>
          <w:rFonts w:cs="Times New Roman"/>
          <w:szCs w:val="28"/>
        </w:rPr>
      </w:pPr>
      <w:r w:rsidRPr="0027792D">
        <w:rPr>
          <w:rFonts w:cs="Times New Roman"/>
          <w:szCs w:val="28"/>
        </w:rPr>
        <w:t xml:space="preserve">Под надбавками </w:t>
      </w:r>
      <w:r w:rsidR="00862C2C" w:rsidRPr="0027792D">
        <w:rPr>
          <w:rFonts w:cs="Times New Roman"/>
          <w:szCs w:val="28"/>
        </w:rPr>
        <w:t>следует</w:t>
      </w:r>
      <w:r w:rsidRPr="0027792D">
        <w:rPr>
          <w:rFonts w:cs="Times New Roman"/>
          <w:szCs w:val="28"/>
        </w:rPr>
        <w:t xml:space="preserve"> понимать денежные выплаты, систематически начисляемые работ</w:t>
      </w:r>
      <w:r w:rsidR="008211E6" w:rsidRPr="0027792D">
        <w:rPr>
          <w:rFonts w:cs="Times New Roman"/>
          <w:szCs w:val="28"/>
        </w:rPr>
        <w:t>никам сверх их ставок (окладов). Надбавки могут быть связаны со стимулированием труда работников, с высоким качеством работы</w:t>
      </w:r>
      <w:r w:rsidR="00A67230" w:rsidRPr="0027792D">
        <w:rPr>
          <w:rFonts w:cs="Times New Roman"/>
          <w:szCs w:val="28"/>
        </w:rPr>
        <w:t>.</w:t>
      </w:r>
      <w:r w:rsidR="008211E6" w:rsidRPr="0027792D">
        <w:rPr>
          <w:rFonts w:cs="Times New Roman"/>
          <w:szCs w:val="28"/>
        </w:rPr>
        <w:t xml:space="preserve"> </w:t>
      </w:r>
      <w:r w:rsidRPr="0027792D">
        <w:rPr>
          <w:rFonts w:cs="Times New Roman"/>
          <w:szCs w:val="28"/>
        </w:rPr>
        <w:t>При этом, на работника не возлагаются какие-либо дополнительные трудовые функции</w:t>
      </w:r>
      <w:r w:rsidR="00A67230" w:rsidRPr="0027792D">
        <w:rPr>
          <w:rFonts w:cs="Times New Roman"/>
          <w:szCs w:val="28"/>
        </w:rPr>
        <w:t>.</w:t>
      </w:r>
    </w:p>
    <w:p w14:paraId="61CB30CF" w14:textId="77777777" w:rsidR="00363F65" w:rsidRPr="0027792D" w:rsidRDefault="00D806BE" w:rsidP="003055EB">
      <w:pPr>
        <w:ind w:firstLine="709"/>
        <w:jc w:val="both"/>
        <w:rPr>
          <w:rFonts w:cs="Times New Roman"/>
          <w:szCs w:val="28"/>
        </w:rPr>
      </w:pPr>
      <w:r w:rsidRPr="0027792D">
        <w:rPr>
          <w:rFonts w:cs="Times New Roman"/>
          <w:szCs w:val="28"/>
        </w:rPr>
        <w:t>1</w:t>
      </w:r>
      <w:r w:rsidR="00A53580" w:rsidRPr="0027792D">
        <w:rPr>
          <w:rFonts w:cs="Times New Roman"/>
          <w:szCs w:val="28"/>
        </w:rPr>
        <w:t>7</w:t>
      </w:r>
      <w:r w:rsidRPr="0027792D">
        <w:rPr>
          <w:rFonts w:cs="Times New Roman"/>
          <w:szCs w:val="28"/>
        </w:rPr>
        <w:t>.</w:t>
      </w:r>
      <w:r w:rsidR="009A65A4" w:rsidRPr="0027792D">
        <w:rPr>
          <w:rFonts w:cs="Times New Roman"/>
          <w:szCs w:val="28"/>
        </w:rPr>
        <w:t xml:space="preserve"> </w:t>
      </w:r>
      <w:r w:rsidR="000E3772" w:rsidRPr="0027792D">
        <w:rPr>
          <w:rFonts w:cs="Times New Roman"/>
          <w:szCs w:val="28"/>
        </w:rPr>
        <w:t>Все доплаты и надбавки</w:t>
      </w:r>
      <w:r w:rsidR="00E7021E" w:rsidRPr="0027792D">
        <w:rPr>
          <w:rFonts w:cs="Times New Roman"/>
          <w:szCs w:val="28"/>
        </w:rPr>
        <w:t xml:space="preserve"> подразделяются на 2 вида: компенсационного и стимулирующего характера.</w:t>
      </w:r>
    </w:p>
    <w:p w14:paraId="4B1C5B7A" w14:textId="33942BF3" w:rsidR="008E37FE" w:rsidRPr="0027792D" w:rsidRDefault="000E3772" w:rsidP="003055EB">
      <w:pPr>
        <w:ind w:firstLine="709"/>
        <w:jc w:val="both"/>
        <w:rPr>
          <w:rFonts w:cs="Times New Roman"/>
          <w:szCs w:val="28"/>
        </w:rPr>
      </w:pPr>
      <w:r w:rsidRPr="0027792D">
        <w:rPr>
          <w:rFonts w:cs="Times New Roman"/>
          <w:szCs w:val="28"/>
        </w:rPr>
        <w:t>К доплатам компенсационного характера относятся</w:t>
      </w:r>
      <w:r w:rsidR="00282A45" w:rsidRPr="0027792D">
        <w:rPr>
          <w:rFonts w:cs="Times New Roman"/>
          <w:szCs w:val="28"/>
        </w:rPr>
        <w:t xml:space="preserve"> доплаты, производимые работникам</w:t>
      </w:r>
      <w:r w:rsidR="00CA0D13" w:rsidRPr="0027792D">
        <w:rPr>
          <w:rFonts w:cs="Times New Roman"/>
          <w:szCs w:val="28"/>
        </w:rPr>
        <w:t xml:space="preserve"> </w:t>
      </w:r>
      <w:r w:rsidR="008E37FE" w:rsidRPr="0027792D">
        <w:rPr>
          <w:rFonts w:cs="Times New Roman"/>
          <w:szCs w:val="28"/>
        </w:rPr>
        <w:t>за совмещение должностей</w:t>
      </w:r>
      <w:r w:rsidR="007171A7" w:rsidRPr="0027792D">
        <w:rPr>
          <w:rFonts w:cs="Times New Roman"/>
          <w:szCs w:val="28"/>
        </w:rPr>
        <w:t>, расширение зоны обслуживания</w:t>
      </w:r>
      <w:r w:rsidR="008E37FE" w:rsidRPr="0027792D">
        <w:rPr>
          <w:rFonts w:cs="Times New Roman"/>
          <w:szCs w:val="28"/>
        </w:rPr>
        <w:t xml:space="preserve"> или</w:t>
      </w:r>
      <w:r w:rsidR="00CA0D13" w:rsidRPr="0027792D">
        <w:rPr>
          <w:rFonts w:cs="Times New Roman"/>
          <w:szCs w:val="28"/>
        </w:rPr>
        <w:t xml:space="preserve"> </w:t>
      </w:r>
      <w:r w:rsidR="00D9666C" w:rsidRPr="0027792D">
        <w:rPr>
          <w:rFonts w:cs="Times New Roman"/>
          <w:szCs w:val="28"/>
        </w:rPr>
        <w:t xml:space="preserve">исполнения (замещения) </w:t>
      </w:r>
      <w:r w:rsidR="008E37FE" w:rsidRPr="0027792D">
        <w:rPr>
          <w:rFonts w:cs="Times New Roman"/>
          <w:szCs w:val="28"/>
        </w:rPr>
        <w:t>обязанностей временно отсутствующего работника</w:t>
      </w:r>
      <w:r w:rsidR="00282A45" w:rsidRPr="0027792D">
        <w:rPr>
          <w:rFonts w:cs="Times New Roman"/>
          <w:szCs w:val="28"/>
        </w:rPr>
        <w:t xml:space="preserve">, </w:t>
      </w:r>
      <w:r w:rsidR="00A67230" w:rsidRPr="0027792D">
        <w:rPr>
          <w:rFonts w:cs="Times New Roman"/>
          <w:szCs w:val="28"/>
        </w:rPr>
        <w:t>за работу</w:t>
      </w:r>
      <w:r w:rsidR="00282A45" w:rsidRPr="0027792D">
        <w:rPr>
          <w:rFonts w:cs="Times New Roman"/>
          <w:szCs w:val="28"/>
        </w:rPr>
        <w:t xml:space="preserve"> на тяжелых работах, работах с вредными </w:t>
      </w:r>
      <w:r w:rsidR="007171A7" w:rsidRPr="0027792D">
        <w:rPr>
          <w:rFonts w:cs="Times New Roman"/>
          <w:szCs w:val="28"/>
        </w:rPr>
        <w:t>и (или)</w:t>
      </w:r>
      <w:r w:rsidR="00282A45" w:rsidRPr="0027792D">
        <w:rPr>
          <w:rFonts w:cs="Times New Roman"/>
          <w:szCs w:val="28"/>
        </w:rPr>
        <w:t xml:space="preserve"> опасными условиями труда</w:t>
      </w:r>
      <w:r w:rsidR="00491787" w:rsidRPr="0027792D">
        <w:rPr>
          <w:rFonts w:cs="Times New Roman"/>
          <w:szCs w:val="28"/>
        </w:rPr>
        <w:t>, за наставничество и сверхурочную работу при сдельной оплате труда</w:t>
      </w:r>
      <w:r w:rsidR="00282A45" w:rsidRPr="0027792D">
        <w:rPr>
          <w:rFonts w:cs="Times New Roman"/>
          <w:szCs w:val="28"/>
        </w:rPr>
        <w:t xml:space="preserve"> и др.</w:t>
      </w:r>
    </w:p>
    <w:p w14:paraId="19EE2ED7" w14:textId="26CD1308" w:rsidR="00F77A25" w:rsidRPr="0027792D" w:rsidRDefault="007F52D8" w:rsidP="003055EB">
      <w:pPr>
        <w:ind w:firstLine="709"/>
        <w:jc w:val="both"/>
        <w:rPr>
          <w:rFonts w:cs="Times New Roman"/>
          <w:szCs w:val="28"/>
        </w:rPr>
      </w:pPr>
      <w:r w:rsidRPr="0027792D">
        <w:rPr>
          <w:rFonts w:cs="Times New Roman"/>
          <w:szCs w:val="28"/>
        </w:rPr>
        <w:t>1</w:t>
      </w:r>
      <w:r w:rsidR="00A53580" w:rsidRPr="0027792D">
        <w:rPr>
          <w:rFonts w:cs="Times New Roman"/>
          <w:szCs w:val="28"/>
        </w:rPr>
        <w:t>8</w:t>
      </w:r>
      <w:r w:rsidR="00614D0C" w:rsidRPr="0027792D">
        <w:rPr>
          <w:rFonts w:cs="Times New Roman"/>
          <w:szCs w:val="28"/>
        </w:rPr>
        <w:t>.</w:t>
      </w:r>
      <w:bookmarkStart w:id="2" w:name="z610"/>
      <w:bookmarkEnd w:id="2"/>
      <w:r w:rsidR="00A67230" w:rsidRPr="0027792D">
        <w:rPr>
          <w:rFonts w:cs="Times New Roman"/>
          <w:szCs w:val="28"/>
        </w:rPr>
        <w:t xml:space="preserve"> </w:t>
      </w:r>
      <w:r w:rsidR="00F77A25" w:rsidRPr="0027792D">
        <w:rPr>
          <w:rFonts w:cs="Times New Roman"/>
          <w:color w:val="000000"/>
          <w:spacing w:val="2"/>
          <w:szCs w:val="28"/>
          <w:shd w:val="clear" w:color="auto" w:fill="FFFFFF"/>
        </w:rPr>
        <w:t>Поручаемые работникам дополнительные работы</w:t>
      </w:r>
      <w:r w:rsidR="00CA0D13" w:rsidRPr="0027792D">
        <w:rPr>
          <w:rFonts w:cs="Times New Roman"/>
          <w:color w:val="000000"/>
          <w:spacing w:val="2"/>
          <w:szCs w:val="28"/>
          <w:shd w:val="clear" w:color="auto" w:fill="FFFFFF"/>
        </w:rPr>
        <w:t xml:space="preserve"> </w:t>
      </w:r>
      <w:r w:rsidR="00F06456" w:rsidRPr="0027792D">
        <w:rPr>
          <w:rFonts w:cs="Times New Roman"/>
          <w:szCs w:val="28"/>
        </w:rPr>
        <w:t>(совмещение должностей</w:t>
      </w:r>
      <w:r w:rsidR="00D9666C" w:rsidRPr="0027792D">
        <w:rPr>
          <w:rFonts w:cs="Times New Roman"/>
          <w:szCs w:val="28"/>
        </w:rPr>
        <w:t>, расширение зоны обслуживания</w:t>
      </w:r>
      <w:r w:rsidR="00F06456" w:rsidRPr="0027792D">
        <w:rPr>
          <w:rFonts w:cs="Times New Roman"/>
          <w:szCs w:val="28"/>
        </w:rPr>
        <w:t xml:space="preserve"> или </w:t>
      </w:r>
      <w:r w:rsidR="00D9666C" w:rsidRPr="0027792D">
        <w:rPr>
          <w:rFonts w:cs="Times New Roman"/>
          <w:szCs w:val="28"/>
        </w:rPr>
        <w:t xml:space="preserve">исполнения (замещения) </w:t>
      </w:r>
      <w:r w:rsidR="00F06456" w:rsidRPr="0027792D">
        <w:rPr>
          <w:rFonts w:cs="Times New Roman"/>
          <w:szCs w:val="28"/>
        </w:rPr>
        <w:lastRenderedPageBreak/>
        <w:t>выполнение обязанностей временно отсутствующего работника) регулируются согласно статье 111 Кодекса.</w:t>
      </w:r>
    </w:p>
    <w:p w14:paraId="6187A793" w14:textId="77777777" w:rsidR="0046364A" w:rsidRPr="0027792D" w:rsidRDefault="0046364A" w:rsidP="003055EB">
      <w:pPr>
        <w:ind w:firstLine="709"/>
        <w:jc w:val="both"/>
        <w:rPr>
          <w:rFonts w:cs="Times New Roman"/>
          <w:szCs w:val="28"/>
          <w:highlight w:val="yellow"/>
        </w:rPr>
      </w:pPr>
      <w:r w:rsidRPr="0027792D">
        <w:rPr>
          <w:rFonts w:cs="Times New Roman"/>
          <w:szCs w:val="28"/>
        </w:rPr>
        <w:t>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p>
    <w:p w14:paraId="2C349875" w14:textId="232D3EC9" w:rsidR="0046364A" w:rsidRPr="0027792D" w:rsidRDefault="0046364A" w:rsidP="003055EB">
      <w:pPr>
        <w:ind w:firstLine="709"/>
        <w:jc w:val="both"/>
        <w:rPr>
          <w:rFonts w:cs="Times New Roman"/>
          <w:szCs w:val="28"/>
          <w:highlight w:val="yellow"/>
        </w:rPr>
      </w:pPr>
      <w:r w:rsidRPr="0027792D">
        <w:rPr>
          <w:rFonts w:cs="Times New Roman"/>
          <w:szCs w:val="28"/>
        </w:rPr>
        <w:t>Размер доплат за совмещение должностей, расширение зоны обслуживания или исполнение (замещение) обязанностей временно отсутствующего работника устанавливаются работодателем по соглашению с работником исходя из объема выполняемой работы.</w:t>
      </w:r>
      <w:r w:rsidR="00CA0D13" w:rsidRPr="0027792D">
        <w:rPr>
          <w:rFonts w:cs="Times New Roman"/>
          <w:szCs w:val="28"/>
        </w:rPr>
        <w:t xml:space="preserve"> </w:t>
      </w:r>
      <w:r w:rsidRPr="0027792D">
        <w:rPr>
          <w:rFonts w:cs="Times New Roman"/>
          <w:szCs w:val="28"/>
        </w:rPr>
        <w:t xml:space="preserve">Соглашение с работников о размере доплаты исходя из объема выполняемой работы, в случаях, указанных в статье 111 </w:t>
      </w:r>
      <w:r w:rsidR="00290CBA">
        <w:rPr>
          <w:rFonts w:cs="Times New Roman"/>
          <w:szCs w:val="28"/>
        </w:rPr>
        <w:t>К</w:t>
      </w:r>
      <w:r w:rsidRPr="0027792D">
        <w:rPr>
          <w:rFonts w:cs="Times New Roman"/>
          <w:szCs w:val="28"/>
        </w:rPr>
        <w:t>одекса оформляется дополнительным соглашением к трудовому договору.</w:t>
      </w:r>
    </w:p>
    <w:p w14:paraId="78C9831D" w14:textId="01851C89" w:rsidR="0046364A" w:rsidRPr="0027792D" w:rsidRDefault="0046364A" w:rsidP="003055EB">
      <w:pPr>
        <w:ind w:firstLine="709"/>
        <w:jc w:val="both"/>
        <w:rPr>
          <w:rFonts w:cs="Times New Roman"/>
          <w:spacing w:val="2"/>
          <w:szCs w:val="28"/>
          <w:shd w:val="clear" w:color="auto" w:fill="FFFFFF"/>
        </w:rPr>
      </w:pPr>
      <w:r w:rsidRPr="0027792D">
        <w:rPr>
          <w:rFonts w:cs="Times New Roman"/>
          <w:spacing w:val="2"/>
          <w:szCs w:val="28"/>
          <w:shd w:val="clear" w:color="auto" w:fill="FFFFFF"/>
        </w:rPr>
        <w:t>При этом, следует разграничивать особенности исполнения (замещения) обязанностей временно отсутствующего работника без освобождения от основной работы, поскольку замещение допускается в двух случаях: выполнение дополнительной работы как по другой должности</w:t>
      </w:r>
      <w:r w:rsidR="00F5106B" w:rsidRPr="0027792D">
        <w:rPr>
          <w:rFonts w:cs="Times New Roman"/>
          <w:spacing w:val="2"/>
          <w:szCs w:val="28"/>
          <w:shd w:val="clear" w:color="auto" w:fill="FFFFFF"/>
        </w:rPr>
        <w:t>,</w:t>
      </w:r>
      <w:r w:rsidRPr="0027792D">
        <w:rPr>
          <w:rFonts w:cs="Times New Roman"/>
          <w:spacing w:val="2"/>
          <w:szCs w:val="28"/>
          <w:shd w:val="clear" w:color="auto" w:fill="FFFFFF"/>
        </w:rPr>
        <w:t xml:space="preserve"> так и по такой же должности замещающего работника. </w:t>
      </w:r>
    </w:p>
    <w:p w14:paraId="65B7DBBB" w14:textId="4EF2D035" w:rsidR="0046364A" w:rsidRPr="0027792D" w:rsidRDefault="00F5106B" w:rsidP="003055EB">
      <w:pPr>
        <w:ind w:firstLine="709"/>
        <w:jc w:val="both"/>
        <w:rPr>
          <w:rFonts w:cs="Times New Roman"/>
          <w:color w:val="000000"/>
          <w:spacing w:val="2"/>
          <w:szCs w:val="28"/>
          <w:shd w:val="clear" w:color="auto" w:fill="FFFFFF"/>
        </w:rPr>
      </w:pPr>
      <w:r w:rsidRPr="0027792D">
        <w:rPr>
          <w:rFonts w:cs="Times New Roman"/>
          <w:spacing w:val="2"/>
          <w:szCs w:val="28"/>
          <w:shd w:val="clear" w:color="auto" w:fill="FFFFFF"/>
        </w:rPr>
        <w:t>В случае</w:t>
      </w:r>
      <w:r w:rsidR="0046364A" w:rsidRPr="0027792D">
        <w:rPr>
          <w:rFonts w:cs="Times New Roman"/>
          <w:spacing w:val="2"/>
          <w:szCs w:val="28"/>
          <w:shd w:val="clear" w:color="auto" w:fill="FFFFFF"/>
        </w:rPr>
        <w:t xml:space="preserve"> исполнения (замещение) обязанностей временно отсутствующего работника без освобождения от основной работы, по аналогичной должности замещающего работника, доплата не производится, так как должностные обязанности замещающего работника дублируются с должностной инструкцией работника.</w:t>
      </w:r>
    </w:p>
    <w:p w14:paraId="597579DC" w14:textId="77777777" w:rsidR="00F07C55" w:rsidRPr="0027792D" w:rsidRDefault="00A53580" w:rsidP="003055EB">
      <w:pPr>
        <w:ind w:firstLine="709"/>
        <w:jc w:val="both"/>
        <w:rPr>
          <w:rFonts w:cs="Times New Roman"/>
          <w:color w:val="000000"/>
          <w:spacing w:val="2"/>
          <w:szCs w:val="28"/>
          <w:shd w:val="clear" w:color="auto" w:fill="FFFFFF"/>
        </w:rPr>
      </w:pPr>
      <w:r w:rsidRPr="0027792D">
        <w:rPr>
          <w:rFonts w:cs="Times New Roman"/>
          <w:szCs w:val="28"/>
        </w:rPr>
        <w:t>19</w:t>
      </w:r>
      <w:r w:rsidR="00614D0C" w:rsidRPr="0027792D">
        <w:rPr>
          <w:rFonts w:cs="Times New Roman"/>
          <w:szCs w:val="28"/>
        </w:rPr>
        <w:t xml:space="preserve">. Статья </w:t>
      </w:r>
      <w:r w:rsidR="000042D0" w:rsidRPr="0027792D">
        <w:rPr>
          <w:rFonts w:cs="Times New Roman"/>
          <w:szCs w:val="28"/>
        </w:rPr>
        <w:t>105</w:t>
      </w:r>
      <w:r w:rsidR="00614D0C" w:rsidRPr="0027792D">
        <w:rPr>
          <w:rFonts w:cs="Times New Roman"/>
          <w:szCs w:val="28"/>
        </w:rPr>
        <w:t xml:space="preserve"> Кодекса обязывает всех работодателей  оплату труда работникам, занятым на тяжелых работах, работах с вредными</w:t>
      </w:r>
      <w:r w:rsidR="00CA0D13" w:rsidRPr="0027792D">
        <w:rPr>
          <w:rFonts w:cs="Times New Roman"/>
          <w:szCs w:val="28"/>
        </w:rPr>
        <w:t xml:space="preserve">  </w:t>
      </w:r>
      <w:r w:rsidR="00F07C55" w:rsidRPr="0027792D">
        <w:rPr>
          <w:rFonts w:cs="Times New Roman"/>
          <w:color w:val="000000"/>
          <w:spacing w:val="2"/>
          <w:szCs w:val="28"/>
          <w:shd w:val="clear" w:color="auto" w:fill="FFFFFF"/>
        </w:rPr>
        <w:t>и (или) опасными условиями труда, ус</w:t>
      </w:r>
      <w:r w:rsidR="00AD1D8B" w:rsidRPr="0027792D">
        <w:rPr>
          <w:rFonts w:cs="Times New Roman"/>
          <w:color w:val="000000"/>
          <w:spacing w:val="2"/>
          <w:szCs w:val="28"/>
          <w:shd w:val="clear" w:color="auto" w:fill="FFFFFF"/>
        </w:rPr>
        <w:t>танавливать</w:t>
      </w:r>
      <w:r w:rsidR="00F07C55" w:rsidRPr="0027792D">
        <w:rPr>
          <w:rFonts w:cs="Times New Roman"/>
          <w:color w:val="000000"/>
          <w:spacing w:val="2"/>
          <w:szCs w:val="28"/>
          <w:shd w:val="clear" w:color="auto" w:fill="FFFFFF"/>
        </w:rPr>
        <w:t xml:space="preserve">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p w14:paraId="0AD0E077" w14:textId="77777777" w:rsidR="00F650C3" w:rsidRPr="0027792D" w:rsidRDefault="00F650C3" w:rsidP="003055EB">
      <w:pPr>
        <w:ind w:firstLine="709"/>
        <w:jc w:val="both"/>
        <w:rPr>
          <w:rFonts w:cs="Times New Roman"/>
          <w:szCs w:val="28"/>
        </w:rPr>
      </w:pPr>
      <w:r w:rsidRPr="0027792D">
        <w:rPr>
          <w:rFonts w:cs="Times New Roman"/>
          <w:szCs w:val="28"/>
        </w:rPr>
        <w:t xml:space="preserve">При этом, данные условия оплаты труда распространяются на работников, труд которых в </w:t>
      </w:r>
      <w:r w:rsidR="00F07C55" w:rsidRPr="0027792D">
        <w:rPr>
          <w:rFonts w:cs="Times New Roman"/>
          <w:szCs w:val="28"/>
        </w:rPr>
        <w:t xml:space="preserve">тяжелых работах, работах с вредными </w:t>
      </w:r>
      <w:r w:rsidR="00F07C55" w:rsidRPr="0027792D">
        <w:rPr>
          <w:rFonts w:cs="Times New Roman"/>
          <w:color w:val="000000"/>
          <w:spacing w:val="2"/>
          <w:szCs w:val="28"/>
          <w:shd w:val="clear" w:color="auto" w:fill="FFFFFF"/>
        </w:rPr>
        <w:t>и (или) опасными условиями труда</w:t>
      </w:r>
      <w:r w:rsidR="00CA0D13" w:rsidRPr="0027792D">
        <w:rPr>
          <w:rFonts w:cs="Times New Roman"/>
          <w:color w:val="000000"/>
          <w:spacing w:val="2"/>
          <w:szCs w:val="28"/>
          <w:shd w:val="clear" w:color="auto" w:fill="FFFFFF"/>
        </w:rPr>
        <w:t xml:space="preserve"> </w:t>
      </w:r>
      <w:r w:rsidRPr="0027792D">
        <w:rPr>
          <w:rFonts w:cs="Times New Roman"/>
          <w:szCs w:val="28"/>
        </w:rPr>
        <w:t>подтвержден результатами аттестации рабочих мест.</w:t>
      </w:r>
    </w:p>
    <w:p w14:paraId="0A3FEC28" w14:textId="65F92330" w:rsidR="009E0BB8" w:rsidRPr="0027792D" w:rsidRDefault="009E0BB8" w:rsidP="003055EB">
      <w:pPr>
        <w:ind w:firstLine="709"/>
        <w:jc w:val="both"/>
        <w:rPr>
          <w:rFonts w:cs="Times New Roman"/>
          <w:szCs w:val="28"/>
        </w:rPr>
      </w:pPr>
      <w:r w:rsidRPr="0027792D">
        <w:rPr>
          <w:rFonts w:cs="Times New Roman"/>
          <w:szCs w:val="28"/>
        </w:rPr>
        <w:t>Во избежание дискриминации в оплате труда работников, занятых на тяжелых работах, работах с вредными и (или) опасными условиями труда в отдельны</w:t>
      </w:r>
      <w:r w:rsidR="00ED4295" w:rsidRPr="0027792D">
        <w:rPr>
          <w:rFonts w:cs="Times New Roman"/>
          <w:szCs w:val="28"/>
        </w:rPr>
        <w:t>х</w:t>
      </w:r>
      <w:r w:rsidRPr="0027792D">
        <w:rPr>
          <w:rFonts w:cs="Times New Roman"/>
          <w:szCs w:val="28"/>
        </w:rPr>
        <w:t xml:space="preserve"> отраслях экономики, при заключении отраслевых соглашений, которые являются обязательными для всех работодателей, в соответствии с </w:t>
      </w:r>
      <w:r w:rsidR="007753E8" w:rsidRPr="0027792D">
        <w:rPr>
          <w:rFonts w:cs="Times New Roman"/>
          <w:szCs w:val="28"/>
        </w:rPr>
        <w:t>подпунктом 4) пункта 5 статьи</w:t>
      </w:r>
      <w:r w:rsidRPr="0027792D">
        <w:rPr>
          <w:rFonts w:cs="Times New Roman"/>
          <w:szCs w:val="28"/>
        </w:rPr>
        <w:t xml:space="preserve"> 153 Трудового кодекса РК </w:t>
      </w:r>
      <w:r w:rsidR="00F5106B" w:rsidRPr="0027792D">
        <w:rPr>
          <w:rFonts w:cs="Times New Roman"/>
          <w:szCs w:val="28"/>
        </w:rPr>
        <w:t xml:space="preserve">устанавливается </w:t>
      </w:r>
      <w:r w:rsidRPr="0027792D">
        <w:rPr>
          <w:rFonts w:cs="Times New Roman"/>
          <w:szCs w:val="28"/>
        </w:rPr>
        <w:t xml:space="preserve">единый порядок установления доплат работникам, занятым на тяжелых работах, работах с вредными и (или) опасными условиями труда. При </w:t>
      </w:r>
      <w:r w:rsidRPr="0027792D">
        <w:rPr>
          <w:rFonts w:cs="Times New Roman"/>
          <w:szCs w:val="28"/>
        </w:rPr>
        <w:lastRenderedPageBreak/>
        <w:t xml:space="preserve">заключении коллективных договоров </w:t>
      </w:r>
      <w:r w:rsidR="00F5106B" w:rsidRPr="0027792D">
        <w:rPr>
          <w:rFonts w:cs="Times New Roman"/>
          <w:szCs w:val="28"/>
        </w:rPr>
        <w:t>их</w:t>
      </w:r>
      <w:r w:rsidRPr="0027792D">
        <w:rPr>
          <w:rFonts w:cs="Times New Roman"/>
          <w:szCs w:val="28"/>
        </w:rPr>
        <w:t xml:space="preserve"> положения определяются сторонами в соответствии с заключенными генеральным, отраслевыми и региональными соглашениями.</w:t>
      </w:r>
    </w:p>
    <w:p w14:paraId="5153737A" w14:textId="77777777" w:rsidR="000E66B2" w:rsidRPr="0027792D" w:rsidRDefault="000E66B2" w:rsidP="003055EB">
      <w:pPr>
        <w:ind w:firstLine="709"/>
        <w:jc w:val="both"/>
        <w:rPr>
          <w:rFonts w:cs="Times New Roman"/>
          <w:szCs w:val="28"/>
        </w:rPr>
      </w:pPr>
      <w:r w:rsidRPr="0027792D">
        <w:rPr>
          <w:rFonts w:cs="Times New Roman"/>
          <w:szCs w:val="28"/>
        </w:rPr>
        <w:t>Следовательно, работодатели не имеют право самостоятельно определять размер доплаты за работу в таких условиях, важно, чтобы в коллективном договоре, трудовом договоре и (или) акте работодателя размеры доплат были четко дифференцированы в зависимости от условий труда с учётом результатов аттестации рабочих мест и специфики организации и не должны быть формальными, а должны отражать реальную разницу в сравнении с оплатой труда работников, работающих в нормальных условиях.</w:t>
      </w:r>
    </w:p>
    <w:p w14:paraId="0981EAF6" w14:textId="156AB10C" w:rsidR="00622690" w:rsidRPr="0027792D" w:rsidRDefault="00EE6A52" w:rsidP="003055EB">
      <w:pPr>
        <w:ind w:firstLine="709"/>
        <w:jc w:val="both"/>
        <w:rPr>
          <w:rFonts w:cs="Times New Roman"/>
          <w:strike/>
          <w:szCs w:val="28"/>
        </w:rPr>
      </w:pPr>
      <w:r w:rsidRPr="0027792D">
        <w:rPr>
          <w:rFonts w:cs="Times New Roman"/>
          <w:szCs w:val="28"/>
        </w:rPr>
        <w:t xml:space="preserve">В случае </w:t>
      </w:r>
      <w:proofErr w:type="spellStart"/>
      <w:r w:rsidRPr="0027792D">
        <w:rPr>
          <w:rFonts w:cs="Times New Roman"/>
          <w:szCs w:val="28"/>
        </w:rPr>
        <w:t>непроведения</w:t>
      </w:r>
      <w:proofErr w:type="spellEnd"/>
      <w:r w:rsidRPr="0027792D">
        <w:rPr>
          <w:rFonts w:cs="Times New Roman"/>
          <w:szCs w:val="28"/>
        </w:rPr>
        <w:t xml:space="preserve"> работодателем аттестации производственных объектов по условиям труда, а также по рабочим местам, которые не подлежат аттестации, оплата труда работников, занятых на тяжелых работах, работах с вредными, опасными условиями труда,</w:t>
      </w:r>
      <w:r w:rsidR="002826A7" w:rsidRPr="0027792D">
        <w:rPr>
          <w:rFonts w:cs="Times New Roman"/>
          <w:szCs w:val="28"/>
        </w:rPr>
        <w:t xml:space="preserve"> </w:t>
      </w:r>
      <w:r w:rsidRPr="0027792D">
        <w:rPr>
          <w:rFonts w:cs="Times New Roman"/>
          <w:szCs w:val="28"/>
        </w:rPr>
        <w:t>п</w:t>
      </w:r>
      <w:r w:rsidR="00622690" w:rsidRPr="0027792D">
        <w:rPr>
          <w:rFonts w:cs="Times New Roman"/>
          <w:szCs w:val="28"/>
        </w:rPr>
        <w:t xml:space="preserve">раво на сокращенную продолжительность рабочего времени, повышенный размер оплаты труда и на дополнительный оплачиваемый отпуск  имеют работники, должности и профессии которых включены в Список </w:t>
      </w:r>
      <w:r w:rsidR="00EF1B2B" w:rsidRPr="0027792D">
        <w:rPr>
          <w:rFonts w:eastAsia="Times New Roman" w:cs="Times New Roman"/>
          <w:kern w:val="36"/>
          <w:szCs w:val="28"/>
          <w:lang w:eastAsia="ru-RU"/>
        </w:rPr>
        <w:t>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w:t>
      </w:r>
      <w:r w:rsidR="00622690" w:rsidRPr="0027792D">
        <w:rPr>
          <w:rFonts w:cs="Times New Roman"/>
          <w:szCs w:val="28"/>
        </w:rPr>
        <w:t xml:space="preserve">, утвержденный приказом Министра </w:t>
      </w:r>
      <w:r w:rsidR="00E23105" w:rsidRPr="0027792D">
        <w:rPr>
          <w:rFonts w:eastAsia="Times New Roman" w:cs="Times New Roman"/>
          <w:spacing w:val="2"/>
          <w:szCs w:val="28"/>
          <w:lang w:eastAsia="ru-RU"/>
        </w:rPr>
        <w:t>здравоохранения и социального развития</w:t>
      </w:r>
      <w:r w:rsidR="00622690" w:rsidRPr="0027792D">
        <w:rPr>
          <w:rFonts w:cs="Times New Roman"/>
          <w:szCs w:val="28"/>
        </w:rPr>
        <w:t xml:space="preserve"> Республики Казахстан от </w:t>
      </w:r>
      <w:r w:rsidR="00E23105" w:rsidRPr="0027792D">
        <w:rPr>
          <w:rFonts w:cs="Times New Roman"/>
          <w:szCs w:val="28"/>
        </w:rPr>
        <w:t>28</w:t>
      </w:r>
      <w:r w:rsidR="00E23105" w:rsidRPr="0027792D">
        <w:rPr>
          <w:rFonts w:cs="Times New Roman"/>
          <w:szCs w:val="28"/>
          <w:lang w:val="kk-KZ"/>
        </w:rPr>
        <w:t xml:space="preserve">декабря </w:t>
      </w:r>
      <w:r w:rsidR="00622690" w:rsidRPr="0027792D">
        <w:rPr>
          <w:rFonts w:cs="Times New Roman"/>
          <w:szCs w:val="28"/>
        </w:rPr>
        <w:t xml:space="preserve"> 20</w:t>
      </w:r>
      <w:r w:rsidR="00E23105" w:rsidRPr="0027792D">
        <w:rPr>
          <w:rFonts w:cs="Times New Roman"/>
          <w:szCs w:val="28"/>
        </w:rPr>
        <w:t>15</w:t>
      </w:r>
      <w:r w:rsidR="00622690" w:rsidRPr="0027792D">
        <w:rPr>
          <w:rFonts w:cs="Times New Roman"/>
          <w:szCs w:val="28"/>
        </w:rPr>
        <w:t xml:space="preserve"> года № </w:t>
      </w:r>
      <w:r w:rsidR="00E23105" w:rsidRPr="0027792D">
        <w:rPr>
          <w:rFonts w:cs="Times New Roman"/>
          <w:szCs w:val="28"/>
        </w:rPr>
        <w:t>1053</w:t>
      </w:r>
      <w:r w:rsidR="00F5106B" w:rsidRPr="0027792D">
        <w:rPr>
          <w:rFonts w:cs="Times New Roman"/>
          <w:szCs w:val="28"/>
        </w:rPr>
        <w:t>.</w:t>
      </w:r>
    </w:p>
    <w:p w14:paraId="581F9876" w14:textId="77777777" w:rsidR="00341691" w:rsidRPr="0027792D" w:rsidRDefault="0016175F" w:rsidP="003055EB">
      <w:pPr>
        <w:ind w:firstLine="709"/>
        <w:jc w:val="both"/>
        <w:rPr>
          <w:rFonts w:cs="Times New Roman"/>
          <w:szCs w:val="28"/>
        </w:rPr>
      </w:pPr>
      <w:r w:rsidRPr="0027792D">
        <w:rPr>
          <w:rFonts w:cs="Times New Roman"/>
          <w:szCs w:val="28"/>
        </w:rPr>
        <w:t>2</w:t>
      </w:r>
      <w:r w:rsidR="00A53580" w:rsidRPr="0027792D">
        <w:rPr>
          <w:rFonts w:cs="Times New Roman"/>
          <w:szCs w:val="28"/>
        </w:rPr>
        <w:t>0</w:t>
      </w:r>
      <w:r w:rsidR="000A2D8B" w:rsidRPr="0027792D">
        <w:rPr>
          <w:rFonts w:cs="Times New Roman"/>
          <w:szCs w:val="28"/>
        </w:rPr>
        <w:t xml:space="preserve">. </w:t>
      </w:r>
      <w:r w:rsidR="00AE491B" w:rsidRPr="0027792D">
        <w:rPr>
          <w:rFonts w:cs="Times New Roman"/>
          <w:szCs w:val="28"/>
        </w:rPr>
        <w:t>Виды доплат и надбавок стимулирующего характера</w:t>
      </w:r>
      <w:r w:rsidR="00341691" w:rsidRPr="0027792D">
        <w:rPr>
          <w:rFonts w:cs="Times New Roman"/>
          <w:szCs w:val="28"/>
        </w:rPr>
        <w:t>, их размеры, порядок и условия выплаты</w:t>
      </w:r>
      <w:r w:rsidR="000A68BE" w:rsidRPr="0027792D">
        <w:rPr>
          <w:rFonts w:cs="Times New Roman"/>
          <w:szCs w:val="28"/>
        </w:rPr>
        <w:t xml:space="preserve"> </w:t>
      </w:r>
      <w:r w:rsidR="00AE491B" w:rsidRPr="0027792D">
        <w:rPr>
          <w:rFonts w:cs="Times New Roman"/>
          <w:szCs w:val="28"/>
        </w:rPr>
        <w:t xml:space="preserve">устанавливаются </w:t>
      </w:r>
      <w:r w:rsidR="00341691" w:rsidRPr="0027792D">
        <w:rPr>
          <w:rFonts w:cs="Times New Roman"/>
          <w:szCs w:val="28"/>
        </w:rPr>
        <w:t>в коллективном договоре, трудовом договоре и (или) актами работодателя.</w:t>
      </w:r>
    </w:p>
    <w:p w14:paraId="4F28D071" w14:textId="77777777" w:rsidR="00341691" w:rsidRPr="0027792D" w:rsidRDefault="00341691" w:rsidP="003055EB">
      <w:pPr>
        <w:ind w:firstLine="709"/>
        <w:jc w:val="both"/>
        <w:rPr>
          <w:rFonts w:cs="Times New Roman"/>
          <w:szCs w:val="28"/>
        </w:rPr>
      </w:pPr>
      <w:r w:rsidRPr="0027792D">
        <w:rPr>
          <w:rFonts w:cs="Times New Roman"/>
          <w:szCs w:val="28"/>
        </w:rPr>
        <w:t xml:space="preserve">При этом, в данных документах с соблюдением требований законодательства </w:t>
      </w:r>
      <w:r w:rsidR="00251B37" w:rsidRPr="0027792D">
        <w:rPr>
          <w:rFonts w:cs="Times New Roman"/>
          <w:szCs w:val="28"/>
        </w:rPr>
        <w:t>должны быть</w:t>
      </w:r>
      <w:r w:rsidR="000A68BE" w:rsidRPr="0027792D">
        <w:rPr>
          <w:rFonts w:cs="Times New Roman"/>
          <w:szCs w:val="28"/>
        </w:rPr>
        <w:t xml:space="preserve"> </w:t>
      </w:r>
      <w:r w:rsidRPr="0027792D">
        <w:rPr>
          <w:rFonts w:cs="Times New Roman"/>
          <w:szCs w:val="28"/>
        </w:rPr>
        <w:t xml:space="preserve">четко оговорены и разграничены критерии установления работникам тех или иных доплат и надбавок по категориям персонала; количественные и качественные показатели, на основании </w:t>
      </w:r>
      <w:proofErr w:type="gramStart"/>
      <w:r w:rsidRPr="0027792D">
        <w:rPr>
          <w:rFonts w:cs="Times New Roman"/>
          <w:szCs w:val="28"/>
        </w:rPr>
        <w:t>оценки</w:t>
      </w:r>
      <w:proofErr w:type="gramEnd"/>
      <w:r w:rsidRPr="0027792D">
        <w:rPr>
          <w:rFonts w:cs="Times New Roman"/>
          <w:szCs w:val="28"/>
        </w:rPr>
        <w:t xml:space="preserve"> которых выплачиваются те или иные доплаты и надбавки; условия, при которых выплата установленных доплат и надбавок может быть отменена и др.</w:t>
      </w:r>
    </w:p>
    <w:p w14:paraId="6BD15644" w14:textId="77777777" w:rsidR="00341691" w:rsidRPr="0027792D" w:rsidRDefault="0016175F" w:rsidP="003055EB">
      <w:pPr>
        <w:ind w:firstLine="709"/>
        <w:jc w:val="both"/>
        <w:rPr>
          <w:rFonts w:cs="Times New Roman"/>
          <w:szCs w:val="28"/>
        </w:rPr>
      </w:pPr>
      <w:r w:rsidRPr="0027792D">
        <w:rPr>
          <w:rFonts w:cs="Times New Roman"/>
          <w:szCs w:val="28"/>
        </w:rPr>
        <w:t>2</w:t>
      </w:r>
      <w:r w:rsidR="00A53580" w:rsidRPr="0027792D">
        <w:rPr>
          <w:rFonts w:cs="Times New Roman"/>
          <w:szCs w:val="28"/>
        </w:rPr>
        <w:t>1</w:t>
      </w:r>
      <w:r w:rsidR="00C31A03" w:rsidRPr="0027792D">
        <w:rPr>
          <w:rFonts w:cs="Times New Roman"/>
          <w:szCs w:val="28"/>
        </w:rPr>
        <w:t xml:space="preserve">. </w:t>
      </w:r>
      <w:r w:rsidR="00460D04" w:rsidRPr="0027792D">
        <w:rPr>
          <w:rFonts w:cs="Times New Roman"/>
          <w:szCs w:val="28"/>
        </w:rPr>
        <w:t xml:space="preserve">Статьей </w:t>
      </w:r>
      <w:r w:rsidR="00133456" w:rsidRPr="0027792D">
        <w:rPr>
          <w:rFonts w:cs="Times New Roman"/>
          <w:szCs w:val="28"/>
        </w:rPr>
        <w:t>107</w:t>
      </w:r>
      <w:r w:rsidR="00460D04" w:rsidRPr="0027792D">
        <w:rPr>
          <w:rFonts w:cs="Times New Roman"/>
          <w:szCs w:val="28"/>
        </w:rPr>
        <w:t xml:space="preserve"> Кодекса определено, что </w:t>
      </w:r>
      <w:r w:rsidR="00133456" w:rsidRPr="0027792D">
        <w:rPr>
          <w:rFonts w:cs="Times New Roman"/>
          <w:szCs w:val="28"/>
        </w:rPr>
        <w:t>д</w:t>
      </w:r>
      <w:r w:rsidR="00133456" w:rsidRPr="0027792D">
        <w:rPr>
          <w:rFonts w:cs="Times New Roman"/>
          <w:color w:val="000000"/>
          <w:spacing w:val="2"/>
          <w:szCs w:val="28"/>
          <w:shd w:val="clear" w:color="auto" w:fill="FFFFFF"/>
        </w:rPr>
        <w:t>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(или) актами работодателя</w:t>
      </w:r>
      <w:r w:rsidR="00460D04" w:rsidRPr="0027792D">
        <w:rPr>
          <w:rFonts w:cs="Times New Roman"/>
          <w:szCs w:val="28"/>
        </w:rPr>
        <w:t>.</w:t>
      </w:r>
    </w:p>
    <w:p w14:paraId="58E75906" w14:textId="77777777" w:rsidR="002A379F" w:rsidRPr="0027792D" w:rsidRDefault="00852EEA" w:rsidP="003055EB">
      <w:pPr>
        <w:ind w:firstLine="709"/>
        <w:jc w:val="both"/>
        <w:rPr>
          <w:rFonts w:cs="Times New Roman"/>
          <w:szCs w:val="28"/>
        </w:rPr>
      </w:pPr>
      <w:r w:rsidRPr="0027792D">
        <w:rPr>
          <w:rFonts w:cs="Times New Roman"/>
          <w:szCs w:val="28"/>
        </w:rPr>
        <w:t>Данн</w:t>
      </w:r>
      <w:r w:rsidR="00ED4295" w:rsidRPr="0027792D">
        <w:rPr>
          <w:rFonts w:cs="Times New Roman"/>
          <w:szCs w:val="28"/>
        </w:rPr>
        <w:t>ая</w:t>
      </w:r>
      <w:r w:rsidRPr="0027792D">
        <w:rPr>
          <w:rFonts w:cs="Times New Roman"/>
          <w:szCs w:val="28"/>
        </w:rPr>
        <w:t xml:space="preserve"> норм</w:t>
      </w:r>
      <w:r w:rsidR="00ED4295" w:rsidRPr="0027792D">
        <w:rPr>
          <w:rFonts w:cs="Times New Roman"/>
          <w:szCs w:val="28"/>
        </w:rPr>
        <w:t>а</w:t>
      </w:r>
      <w:r w:rsidR="00460D04" w:rsidRPr="0027792D">
        <w:rPr>
          <w:rFonts w:cs="Times New Roman"/>
          <w:szCs w:val="28"/>
        </w:rPr>
        <w:t xml:space="preserve"> законодательств</w:t>
      </w:r>
      <w:r w:rsidR="00ED4295" w:rsidRPr="0027792D">
        <w:rPr>
          <w:rFonts w:cs="Times New Roman"/>
          <w:szCs w:val="28"/>
        </w:rPr>
        <w:t>а</w:t>
      </w:r>
      <w:r w:rsidR="00460D04" w:rsidRPr="0027792D">
        <w:rPr>
          <w:rFonts w:cs="Times New Roman"/>
          <w:szCs w:val="28"/>
        </w:rPr>
        <w:t xml:space="preserve"> дает право работодателям </w:t>
      </w:r>
      <w:r w:rsidR="002A379F" w:rsidRPr="0027792D">
        <w:rPr>
          <w:rFonts w:cs="Times New Roman"/>
          <w:szCs w:val="28"/>
        </w:rPr>
        <w:t>стим</w:t>
      </w:r>
      <w:r w:rsidR="00ED4295" w:rsidRPr="0027792D">
        <w:rPr>
          <w:rFonts w:cs="Times New Roman"/>
          <w:szCs w:val="28"/>
        </w:rPr>
        <w:t>улировать труд своих работников</w:t>
      </w:r>
      <w:r w:rsidR="002A379F" w:rsidRPr="0027792D">
        <w:rPr>
          <w:rFonts w:cs="Times New Roman"/>
          <w:szCs w:val="28"/>
        </w:rPr>
        <w:t xml:space="preserve"> посредством установления различных видов премий, исходя из прибыли от своей деятельности.</w:t>
      </w:r>
    </w:p>
    <w:p w14:paraId="3E4F31CB" w14:textId="77777777" w:rsidR="00BB0ED1" w:rsidRPr="0027792D" w:rsidRDefault="00BB0ED1" w:rsidP="003055EB">
      <w:pPr>
        <w:ind w:firstLine="709"/>
        <w:jc w:val="both"/>
        <w:rPr>
          <w:rFonts w:cs="Times New Roman"/>
          <w:szCs w:val="28"/>
        </w:rPr>
      </w:pPr>
      <w:r w:rsidRPr="0027792D">
        <w:rPr>
          <w:rFonts w:cs="Times New Roman"/>
          <w:szCs w:val="28"/>
        </w:rPr>
        <w:lastRenderedPageBreak/>
        <w:t>Преми</w:t>
      </w:r>
      <w:r w:rsidR="000A39A2" w:rsidRPr="0027792D">
        <w:rPr>
          <w:rFonts w:cs="Times New Roman"/>
          <w:szCs w:val="28"/>
        </w:rPr>
        <w:t>я</w:t>
      </w:r>
      <w:r w:rsidRPr="0027792D">
        <w:rPr>
          <w:rFonts w:cs="Times New Roman"/>
          <w:szCs w:val="28"/>
        </w:rPr>
        <w:t xml:space="preserve"> является одним из видов стимулирующих выплат и</w:t>
      </w:r>
      <w:r w:rsidR="001B2510" w:rsidRPr="0027792D">
        <w:rPr>
          <w:rFonts w:cs="Times New Roman"/>
          <w:szCs w:val="28"/>
        </w:rPr>
        <w:t xml:space="preserve"> представляе</w:t>
      </w:r>
      <w:r w:rsidRPr="0027792D">
        <w:rPr>
          <w:rFonts w:cs="Times New Roman"/>
          <w:szCs w:val="28"/>
        </w:rPr>
        <w:t>т собой денежные выплаты за достижение о</w:t>
      </w:r>
      <w:r w:rsidR="00BB55A2" w:rsidRPr="0027792D">
        <w:rPr>
          <w:rFonts w:cs="Times New Roman"/>
          <w:szCs w:val="28"/>
        </w:rPr>
        <w:t>пределенных резу</w:t>
      </w:r>
      <w:r w:rsidR="001B2510" w:rsidRPr="0027792D">
        <w:rPr>
          <w:rFonts w:cs="Times New Roman"/>
          <w:szCs w:val="28"/>
        </w:rPr>
        <w:t>льтатов в труде и стимулирование</w:t>
      </w:r>
      <w:r w:rsidR="00BB55A2" w:rsidRPr="0027792D">
        <w:rPr>
          <w:rFonts w:cs="Times New Roman"/>
          <w:szCs w:val="28"/>
        </w:rPr>
        <w:t xml:space="preserve"> дальнейшего их возрастания.</w:t>
      </w:r>
    </w:p>
    <w:p w14:paraId="7F3600D3" w14:textId="6CFCAB88" w:rsidR="00460D04" w:rsidRPr="0027792D" w:rsidRDefault="002A379F" w:rsidP="003055EB">
      <w:pPr>
        <w:ind w:firstLine="709"/>
        <w:jc w:val="both"/>
        <w:rPr>
          <w:rFonts w:cs="Times New Roman"/>
          <w:szCs w:val="28"/>
        </w:rPr>
      </w:pPr>
      <w:r w:rsidRPr="0027792D">
        <w:rPr>
          <w:rFonts w:cs="Times New Roman"/>
          <w:szCs w:val="28"/>
        </w:rPr>
        <w:t>Здесь так же, как и при установлении доплат и надбавок</w:t>
      </w:r>
      <w:r w:rsidR="00D30B5A" w:rsidRPr="0027792D">
        <w:rPr>
          <w:rFonts w:cs="Times New Roman"/>
          <w:szCs w:val="28"/>
        </w:rPr>
        <w:t xml:space="preserve">, которые не являются премией </w:t>
      </w:r>
      <w:r w:rsidRPr="0027792D">
        <w:rPr>
          <w:rFonts w:cs="Times New Roman"/>
          <w:szCs w:val="28"/>
        </w:rPr>
        <w:t>важно, чтобы работники были информированы о порядке</w:t>
      </w:r>
      <w:r w:rsidR="00F5106B" w:rsidRPr="0027792D">
        <w:rPr>
          <w:rFonts w:cs="Times New Roman"/>
          <w:szCs w:val="28"/>
        </w:rPr>
        <w:t xml:space="preserve">, </w:t>
      </w:r>
      <w:r w:rsidRPr="0027792D">
        <w:rPr>
          <w:rFonts w:cs="Times New Roman"/>
          <w:szCs w:val="28"/>
        </w:rPr>
        <w:t>условиях</w:t>
      </w:r>
      <w:r w:rsidR="00F5106B" w:rsidRPr="0027792D">
        <w:rPr>
          <w:rFonts w:cs="Times New Roman"/>
          <w:szCs w:val="28"/>
        </w:rPr>
        <w:t xml:space="preserve"> и</w:t>
      </w:r>
      <w:r w:rsidRPr="0027792D">
        <w:rPr>
          <w:rFonts w:cs="Times New Roman"/>
          <w:szCs w:val="28"/>
        </w:rPr>
        <w:t xml:space="preserve"> критериях премирования</w:t>
      </w:r>
      <w:r w:rsidR="00C31A03" w:rsidRPr="0027792D">
        <w:rPr>
          <w:rFonts w:cs="Times New Roman"/>
          <w:szCs w:val="28"/>
        </w:rPr>
        <w:t xml:space="preserve"> и др. Наряду с этим, в</w:t>
      </w:r>
      <w:r w:rsidRPr="0027792D">
        <w:rPr>
          <w:rFonts w:cs="Times New Roman"/>
          <w:szCs w:val="28"/>
        </w:rPr>
        <w:t xml:space="preserve"> целях недо</w:t>
      </w:r>
      <w:r w:rsidR="0090269B" w:rsidRPr="0027792D">
        <w:rPr>
          <w:rFonts w:cs="Times New Roman"/>
          <w:szCs w:val="28"/>
        </w:rPr>
        <w:t>пущения конфликтов в коллективе</w:t>
      </w:r>
      <w:r w:rsidR="000A68BE" w:rsidRPr="0027792D">
        <w:rPr>
          <w:rFonts w:cs="Times New Roman"/>
          <w:szCs w:val="28"/>
        </w:rPr>
        <w:t xml:space="preserve"> </w:t>
      </w:r>
      <w:r w:rsidR="0090269B" w:rsidRPr="0027792D">
        <w:rPr>
          <w:rFonts w:cs="Times New Roman"/>
          <w:szCs w:val="28"/>
        </w:rPr>
        <w:t>немаловажно</w:t>
      </w:r>
      <w:r w:rsidRPr="0027792D">
        <w:rPr>
          <w:rFonts w:cs="Times New Roman"/>
          <w:szCs w:val="28"/>
        </w:rPr>
        <w:t>, что</w:t>
      </w:r>
      <w:r w:rsidR="00C31A03" w:rsidRPr="0027792D">
        <w:rPr>
          <w:rFonts w:cs="Times New Roman"/>
          <w:szCs w:val="28"/>
        </w:rPr>
        <w:t>бы премирование охватывало</w:t>
      </w:r>
      <w:r w:rsidRPr="0027792D">
        <w:rPr>
          <w:rFonts w:cs="Times New Roman"/>
          <w:szCs w:val="28"/>
        </w:rPr>
        <w:t xml:space="preserve"> все категории персонала</w:t>
      </w:r>
      <w:r w:rsidR="00C31A03" w:rsidRPr="0027792D">
        <w:rPr>
          <w:rFonts w:cs="Times New Roman"/>
          <w:szCs w:val="28"/>
        </w:rPr>
        <w:t>, для каждой из которых могут быть разработаны свои критерии.</w:t>
      </w:r>
    </w:p>
    <w:p w14:paraId="55CA94D0" w14:textId="77777777" w:rsidR="0090269B" w:rsidRPr="0027792D" w:rsidRDefault="00ED4295" w:rsidP="003055EB">
      <w:pPr>
        <w:ind w:firstLine="709"/>
        <w:jc w:val="both"/>
        <w:rPr>
          <w:rFonts w:cs="Times New Roman"/>
          <w:szCs w:val="28"/>
        </w:rPr>
      </w:pPr>
      <w:r w:rsidRPr="0027792D">
        <w:rPr>
          <w:rFonts w:cs="Times New Roman"/>
          <w:szCs w:val="28"/>
        </w:rPr>
        <w:t>П</w:t>
      </w:r>
      <w:r w:rsidR="0090269B" w:rsidRPr="0027792D">
        <w:rPr>
          <w:rFonts w:cs="Times New Roman"/>
          <w:szCs w:val="28"/>
        </w:rPr>
        <w:t>ремии</w:t>
      </w:r>
      <w:r w:rsidR="000A68BE" w:rsidRPr="0027792D">
        <w:rPr>
          <w:rFonts w:cs="Times New Roman"/>
          <w:szCs w:val="28"/>
        </w:rPr>
        <w:t xml:space="preserve"> </w:t>
      </w:r>
      <w:r w:rsidR="00AD1ADD" w:rsidRPr="0027792D">
        <w:rPr>
          <w:rFonts w:cs="Times New Roman"/>
          <w:szCs w:val="28"/>
        </w:rPr>
        <w:t xml:space="preserve">к национальному и государственным </w:t>
      </w:r>
      <w:r w:rsidR="0090269B" w:rsidRPr="0027792D">
        <w:rPr>
          <w:rFonts w:cs="Times New Roman"/>
          <w:szCs w:val="28"/>
        </w:rPr>
        <w:t>праздникам</w:t>
      </w:r>
      <w:r w:rsidR="000A68BE" w:rsidRPr="0027792D">
        <w:rPr>
          <w:rFonts w:cs="Times New Roman"/>
          <w:szCs w:val="28"/>
        </w:rPr>
        <w:t xml:space="preserve"> </w:t>
      </w:r>
      <w:r w:rsidR="0090269B" w:rsidRPr="0027792D">
        <w:rPr>
          <w:rFonts w:cs="Times New Roman"/>
          <w:szCs w:val="28"/>
        </w:rPr>
        <w:t>рекомендуется выплачивать в одинаковом размере всем работникам организации, так как они не привязаны к показателям работы.</w:t>
      </w:r>
    </w:p>
    <w:p w14:paraId="57BBDAA2" w14:textId="77777777" w:rsidR="00852EEA" w:rsidRPr="0027792D" w:rsidRDefault="00852EEA" w:rsidP="003055EB">
      <w:pPr>
        <w:ind w:firstLine="709"/>
        <w:jc w:val="both"/>
        <w:rPr>
          <w:rFonts w:cs="Times New Roman"/>
          <w:szCs w:val="28"/>
        </w:rPr>
      </w:pPr>
      <w:r w:rsidRPr="0027792D">
        <w:rPr>
          <w:rFonts w:cs="Times New Roman"/>
          <w:szCs w:val="28"/>
        </w:rPr>
        <w:t>Таким образом, учитывая роль премирования и других видов материального стимулирования в повышении производительности и качества труда, при построении системы премирования, установления доплат и надбавок стимулирующего характера организацией должен быть соблюден принцип справедливого вознаграждения за труд.</w:t>
      </w:r>
    </w:p>
    <w:p w14:paraId="67D2DC97" w14:textId="0B911952" w:rsidR="00C9571C" w:rsidRPr="0027792D" w:rsidRDefault="00474B04" w:rsidP="007265E5">
      <w:pPr>
        <w:shd w:val="clear" w:color="auto" w:fill="FFFFFF"/>
        <w:ind w:firstLine="400"/>
        <w:jc w:val="both"/>
        <w:textAlignment w:val="baseline"/>
        <w:rPr>
          <w:rFonts w:eastAsia="Times New Roman" w:cs="Times New Roman"/>
          <w:color w:val="000000"/>
          <w:szCs w:val="28"/>
          <w:lang w:eastAsia="ru-RU"/>
        </w:rPr>
      </w:pPr>
      <w:r w:rsidRPr="0027792D">
        <w:rPr>
          <w:rFonts w:eastAsia="Times New Roman" w:cs="Times New Roman"/>
          <w:color w:val="000000"/>
          <w:szCs w:val="28"/>
          <w:lang w:eastAsia="ru-RU"/>
        </w:rPr>
        <w:t xml:space="preserve">22. </w:t>
      </w:r>
      <w:r w:rsidR="00C9571C" w:rsidRPr="0027792D">
        <w:rPr>
          <w:rFonts w:eastAsia="Times New Roman" w:cs="Times New Roman"/>
          <w:color w:val="000000"/>
          <w:szCs w:val="28"/>
          <w:lang w:eastAsia="ru-RU"/>
        </w:rPr>
        <w:t>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Республики Казахстан, отраслевым соглашением, коллективным и (или) трудовым договорами выплаты постоянного характера (п.п.59) п. 1 ст. 1 Кодекса).</w:t>
      </w:r>
    </w:p>
    <w:p w14:paraId="3612DC99" w14:textId="77777777" w:rsidR="001D10D0" w:rsidRPr="0027792D" w:rsidRDefault="000A39A2" w:rsidP="003055EB">
      <w:pPr>
        <w:ind w:firstLine="709"/>
        <w:jc w:val="both"/>
        <w:rPr>
          <w:rFonts w:cs="Times New Roman"/>
          <w:szCs w:val="28"/>
        </w:rPr>
      </w:pPr>
      <w:r w:rsidRPr="0027792D">
        <w:rPr>
          <w:rFonts w:cs="Times New Roman"/>
          <w:szCs w:val="28"/>
        </w:rPr>
        <w:t>В</w:t>
      </w:r>
      <w:r w:rsidR="001D10D0" w:rsidRPr="0027792D">
        <w:rPr>
          <w:rFonts w:cs="Times New Roman"/>
          <w:szCs w:val="28"/>
        </w:rPr>
        <w:t xml:space="preserve"> состав основной заработной платы входит не только тарифная ставка (должностной оклад), сдельные расценки, но и предусмотренные трудовым законодательством, отраслевым соглашением, коллективным и (или) трудовым договорами выплаты постоянного характера.</w:t>
      </w:r>
    </w:p>
    <w:p w14:paraId="0CA5B140" w14:textId="616A5C35" w:rsidR="00115E69" w:rsidRPr="0027792D" w:rsidRDefault="001D10D0" w:rsidP="003055EB">
      <w:pPr>
        <w:ind w:firstLine="709"/>
        <w:jc w:val="both"/>
        <w:rPr>
          <w:rFonts w:cs="Times New Roman"/>
          <w:szCs w:val="28"/>
        </w:rPr>
      </w:pPr>
      <w:r w:rsidRPr="0027792D">
        <w:rPr>
          <w:rFonts w:cs="Times New Roman"/>
          <w:szCs w:val="28"/>
        </w:rPr>
        <w:t>К числу таких выплат относятся выплаты за работу в ночно</w:t>
      </w:r>
      <w:r w:rsidR="00ED4295" w:rsidRPr="0027792D">
        <w:rPr>
          <w:rFonts w:cs="Times New Roman"/>
          <w:szCs w:val="28"/>
        </w:rPr>
        <w:t>е время, праздничные и выходные</w:t>
      </w:r>
      <w:r w:rsidRPr="0027792D">
        <w:rPr>
          <w:rFonts w:cs="Times New Roman"/>
          <w:szCs w:val="28"/>
        </w:rPr>
        <w:t xml:space="preserve"> дни, за работу во вредных, опасных и тяжелых условиях труда, дополнительная оплата труда, предусмотренная Законами Республики Казахстан «О социальной защите граждан, пострадавших вследствие ядерных испытаний на Семипалатинском ядерном испытательном полигоне» и «О социальной защите граждан, пострадавших вследствие экологического </w:t>
      </w:r>
      <w:r w:rsidR="001F568A" w:rsidRPr="0027792D">
        <w:rPr>
          <w:rFonts w:cs="Times New Roman"/>
          <w:szCs w:val="28"/>
        </w:rPr>
        <w:t>бедствия в Приаралье</w:t>
      </w:r>
      <w:r w:rsidRPr="0027792D">
        <w:rPr>
          <w:rFonts w:cs="Times New Roman"/>
          <w:szCs w:val="28"/>
        </w:rPr>
        <w:t>»</w:t>
      </w:r>
      <w:r w:rsidR="00115E69" w:rsidRPr="0027792D">
        <w:rPr>
          <w:rFonts w:cs="Times New Roman"/>
          <w:szCs w:val="28"/>
        </w:rPr>
        <w:t xml:space="preserve">. </w:t>
      </w:r>
    </w:p>
    <w:p w14:paraId="4B8DABA8" w14:textId="0A3A9EC6" w:rsidR="001D10D0" w:rsidRPr="0027792D" w:rsidRDefault="00115E69" w:rsidP="003055EB">
      <w:pPr>
        <w:ind w:firstLine="709"/>
        <w:jc w:val="both"/>
        <w:rPr>
          <w:rFonts w:cs="Times New Roman"/>
          <w:szCs w:val="28"/>
        </w:rPr>
      </w:pPr>
      <w:r w:rsidRPr="0027792D">
        <w:rPr>
          <w:rFonts w:cs="Times New Roman"/>
          <w:szCs w:val="28"/>
        </w:rPr>
        <w:t xml:space="preserve">Наряду с указанными, к выплатам постоянного характера могут быть отнесены </w:t>
      </w:r>
      <w:r w:rsidR="001D10D0" w:rsidRPr="0027792D">
        <w:rPr>
          <w:rFonts w:cs="Times New Roman"/>
          <w:szCs w:val="28"/>
        </w:rPr>
        <w:t xml:space="preserve">установленные коллективным </w:t>
      </w:r>
      <w:r w:rsidR="00D15A49" w:rsidRPr="00D15A49">
        <w:rPr>
          <w:rFonts w:eastAsia="Times New Roman" w:cs="Times New Roman"/>
          <w:szCs w:val="28"/>
        </w:rPr>
        <w:t xml:space="preserve">и (или) трудовым договорами </w:t>
      </w:r>
      <w:r w:rsidR="001D10D0" w:rsidRPr="0027792D">
        <w:rPr>
          <w:rFonts w:cs="Times New Roman"/>
          <w:szCs w:val="28"/>
        </w:rPr>
        <w:t>выплаты стимулирующего характера, носящие постоянный характер.</w:t>
      </w:r>
    </w:p>
    <w:p w14:paraId="14FF29D8" w14:textId="77777777" w:rsidR="00D43FCF" w:rsidRPr="0027792D" w:rsidRDefault="001D10D0" w:rsidP="003055EB">
      <w:pPr>
        <w:ind w:firstLine="709"/>
        <w:jc w:val="both"/>
        <w:rPr>
          <w:rFonts w:cs="Times New Roman"/>
          <w:szCs w:val="28"/>
        </w:rPr>
      </w:pPr>
      <w:r w:rsidRPr="0027792D">
        <w:rPr>
          <w:rFonts w:cs="Times New Roman"/>
          <w:szCs w:val="28"/>
        </w:rPr>
        <w:t>К переменной части заработной платы, относятся премии по итогам работы за месяц, квартал, выплачиваемые в зависимости от выполнения показателей, определенных условиями коллективного, трудового договоров и (или) актами работодателя.</w:t>
      </w:r>
    </w:p>
    <w:p w14:paraId="1BF506D5" w14:textId="7D4DD46C" w:rsidR="00FD1E69" w:rsidRPr="0027792D" w:rsidRDefault="00FD1E69" w:rsidP="003055EB">
      <w:pPr>
        <w:ind w:firstLine="709"/>
        <w:jc w:val="both"/>
        <w:rPr>
          <w:rFonts w:cs="Times New Roman"/>
          <w:bCs/>
          <w:szCs w:val="28"/>
        </w:rPr>
      </w:pPr>
      <w:r w:rsidRPr="00A57745">
        <w:rPr>
          <w:rFonts w:cs="Times New Roman"/>
          <w:bCs/>
          <w:szCs w:val="28"/>
        </w:rPr>
        <w:t>Сверх 100 % заработной платы</w:t>
      </w:r>
      <w:r w:rsidR="00A936F3" w:rsidRPr="00A57745">
        <w:rPr>
          <w:rFonts w:cs="Times New Roman"/>
          <w:bCs/>
          <w:szCs w:val="28"/>
        </w:rPr>
        <w:t xml:space="preserve"> </w:t>
      </w:r>
      <w:r w:rsidRPr="0027792D">
        <w:rPr>
          <w:rFonts w:cs="Times New Roman"/>
          <w:bCs/>
          <w:szCs w:val="28"/>
        </w:rPr>
        <w:t xml:space="preserve">могут устанавливаться </w:t>
      </w:r>
      <w:r w:rsidR="008835A4" w:rsidRPr="0027792D">
        <w:rPr>
          <w:rFonts w:cs="Times New Roman"/>
          <w:bCs/>
          <w:szCs w:val="28"/>
        </w:rPr>
        <w:t xml:space="preserve">в </w:t>
      </w:r>
      <w:r w:rsidR="008835A4" w:rsidRPr="0027792D">
        <w:rPr>
          <w:rFonts w:cs="Times New Roman"/>
          <w:bCs/>
          <w:color w:val="000000"/>
          <w:spacing w:val="2"/>
          <w:szCs w:val="28"/>
          <w:shd w:val="clear" w:color="auto" w:fill="FFFFFF"/>
        </w:rPr>
        <w:t>коллективном договоре и (или) акте работодателя</w:t>
      </w:r>
      <w:r w:rsidR="008835A4" w:rsidRPr="0027792D">
        <w:rPr>
          <w:rFonts w:cs="Times New Roman"/>
          <w:bCs/>
          <w:szCs w:val="28"/>
        </w:rPr>
        <w:t xml:space="preserve"> </w:t>
      </w:r>
      <w:r w:rsidRPr="0027792D">
        <w:rPr>
          <w:rFonts w:cs="Times New Roman"/>
          <w:bCs/>
          <w:szCs w:val="28"/>
        </w:rPr>
        <w:t>единовременные стимулирующие выплаты:</w:t>
      </w:r>
    </w:p>
    <w:p w14:paraId="2213D82C" w14:textId="77777777" w:rsidR="00D43FCF" w:rsidRPr="0027792D" w:rsidRDefault="00D43FCF" w:rsidP="003055EB">
      <w:pPr>
        <w:ind w:firstLine="709"/>
        <w:jc w:val="both"/>
        <w:rPr>
          <w:rFonts w:cs="Times New Roman"/>
          <w:szCs w:val="28"/>
        </w:rPr>
      </w:pPr>
      <w:r w:rsidRPr="0027792D">
        <w:rPr>
          <w:rFonts w:cs="Times New Roman"/>
          <w:bCs/>
          <w:szCs w:val="28"/>
        </w:rPr>
        <w:lastRenderedPageBreak/>
        <w:t>1) единовременные (разовые</w:t>
      </w:r>
      <w:r w:rsidRPr="0027792D">
        <w:rPr>
          <w:rFonts w:cs="Times New Roman"/>
          <w:szCs w:val="28"/>
        </w:rPr>
        <w:t>) премии независимо от источника выплаты;</w:t>
      </w:r>
    </w:p>
    <w:p w14:paraId="6E58CBB3" w14:textId="77777777" w:rsidR="00D43FCF" w:rsidRPr="0027792D" w:rsidRDefault="00D43FCF" w:rsidP="003055EB">
      <w:pPr>
        <w:ind w:firstLine="709"/>
        <w:jc w:val="both"/>
        <w:rPr>
          <w:rFonts w:cs="Times New Roman"/>
          <w:szCs w:val="28"/>
        </w:rPr>
      </w:pPr>
      <w:r w:rsidRPr="0027792D">
        <w:rPr>
          <w:rFonts w:cs="Times New Roman"/>
          <w:szCs w:val="28"/>
        </w:rPr>
        <w:t>2) вознаграждение по итогам работы за полгода, год (премии, бонусы);</w:t>
      </w:r>
    </w:p>
    <w:p w14:paraId="5F8B8950" w14:textId="77777777" w:rsidR="00D43FCF" w:rsidRPr="0027792D" w:rsidRDefault="00D43FCF" w:rsidP="003055EB">
      <w:pPr>
        <w:ind w:firstLine="709"/>
        <w:jc w:val="both"/>
        <w:rPr>
          <w:rFonts w:cs="Times New Roman"/>
          <w:szCs w:val="28"/>
        </w:rPr>
      </w:pPr>
      <w:r w:rsidRPr="0027792D">
        <w:rPr>
          <w:rFonts w:cs="Times New Roman"/>
          <w:szCs w:val="28"/>
        </w:rPr>
        <w:t>3) единовременные денежные вознаграждения (к юбилейным, праздничным датам и др.);</w:t>
      </w:r>
    </w:p>
    <w:p w14:paraId="071FA280" w14:textId="77777777" w:rsidR="00D43FCF" w:rsidRPr="0027792D" w:rsidRDefault="00D43FCF" w:rsidP="003055EB">
      <w:pPr>
        <w:ind w:firstLine="709"/>
        <w:jc w:val="both"/>
        <w:rPr>
          <w:rFonts w:cs="Times New Roman"/>
          <w:szCs w:val="28"/>
        </w:rPr>
      </w:pPr>
      <w:r w:rsidRPr="0027792D">
        <w:rPr>
          <w:rFonts w:cs="Times New Roman"/>
          <w:szCs w:val="28"/>
        </w:rPr>
        <w:t>4) премия по итогам выполнения работ разового характера.</w:t>
      </w:r>
    </w:p>
    <w:p w14:paraId="7C0BD4B5" w14:textId="77777777" w:rsidR="00F5106B" w:rsidRPr="0027792D" w:rsidRDefault="00EC4510" w:rsidP="003055EB">
      <w:pPr>
        <w:ind w:firstLine="709"/>
        <w:jc w:val="both"/>
        <w:rPr>
          <w:rFonts w:cs="Times New Roman"/>
          <w:szCs w:val="28"/>
        </w:rPr>
      </w:pPr>
      <w:r w:rsidRPr="0027792D">
        <w:rPr>
          <w:rFonts w:cs="Times New Roman"/>
          <w:szCs w:val="28"/>
        </w:rPr>
        <w:t>23. Норма пункта 4 статьи 107 Кодекса применяется при разработке в организации системы оплаты труда работников и должна соблюдаться при ежегодном утверждении фонда оплаты труда и обеспечить долю основной заработной платы не менее 75 процентов в заработной плате работников организации без учета единовременных стимулирующих выплат.</w:t>
      </w:r>
      <w:r w:rsidR="00F5106B" w:rsidRPr="0027792D">
        <w:rPr>
          <w:rFonts w:cs="Times New Roman"/>
          <w:szCs w:val="28"/>
        </w:rPr>
        <w:t xml:space="preserve"> </w:t>
      </w:r>
    </w:p>
    <w:p w14:paraId="004CE6A1" w14:textId="77777777" w:rsidR="00AD1473" w:rsidRPr="0027792D" w:rsidRDefault="00AD1473" w:rsidP="003055EB">
      <w:pPr>
        <w:ind w:firstLine="709"/>
        <w:jc w:val="center"/>
        <w:rPr>
          <w:rFonts w:cs="Times New Roman"/>
          <w:b/>
          <w:szCs w:val="28"/>
        </w:rPr>
      </w:pPr>
    </w:p>
    <w:p w14:paraId="213850F5" w14:textId="77777777" w:rsidR="00BB55A2" w:rsidRPr="0027792D" w:rsidRDefault="00C709A4" w:rsidP="003055EB">
      <w:pPr>
        <w:ind w:firstLine="709"/>
        <w:jc w:val="center"/>
        <w:rPr>
          <w:rFonts w:cs="Times New Roman"/>
          <w:b/>
          <w:szCs w:val="28"/>
        </w:rPr>
      </w:pPr>
      <w:r w:rsidRPr="0027792D">
        <w:rPr>
          <w:rFonts w:cs="Times New Roman"/>
          <w:b/>
          <w:szCs w:val="28"/>
        </w:rPr>
        <w:t>4</w:t>
      </w:r>
      <w:r w:rsidR="0019458F" w:rsidRPr="0027792D">
        <w:rPr>
          <w:rFonts w:cs="Times New Roman"/>
          <w:b/>
          <w:szCs w:val="28"/>
        </w:rPr>
        <w:t>. Повышение, индексация заработной платы</w:t>
      </w:r>
    </w:p>
    <w:p w14:paraId="08868FC4" w14:textId="77777777" w:rsidR="0019458F" w:rsidRPr="0027792D" w:rsidRDefault="0019458F" w:rsidP="003055EB">
      <w:pPr>
        <w:ind w:firstLine="709"/>
        <w:jc w:val="center"/>
        <w:rPr>
          <w:rFonts w:cs="Times New Roman"/>
          <w:b/>
          <w:szCs w:val="28"/>
        </w:rPr>
      </w:pPr>
    </w:p>
    <w:p w14:paraId="2D45FC04" w14:textId="77777777" w:rsidR="00A46490" w:rsidRPr="0027792D" w:rsidRDefault="00A20E6A" w:rsidP="003055EB">
      <w:pPr>
        <w:ind w:firstLine="709"/>
        <w:jc w:val="both"/>
        <w:rPr>
          <w:rFonts w:cs="Times New Roman"/>
          <w:szCs w:val="28"/>
        </w:rPr>
      </w:pPr>
      <w:r w:rsidRPr="0027792D">
        <w:rPr>
          <w:rFonts w:cs="Times New Roman"/>
          <w:szCs w:val="28"/>
        </w:rPr>
        <w:t>2</w:t>
      </w:r>
      <w:r w:rsidR="00A53580" w:rsidRPr="0027792D">
        <w:rPr>
          <w:rFonts w:cs="Times New Roman"/>
          <w:szCs w:val="28"/>
        </w:rPr>
        <w:t>4</w:t>
      </w:r>
      <w:r w:rsidRPr="0027792D">
        <w:rPr>
          <w:rFonts w:cs="Times New Roman"/>
          <w:szCs w:val="28"/>
        </w:rPr>
        <w:t>.</w:t>
      </w:r>
      <w:r w:rsidR="00A46490" w:rsidRPr="0027792D">
        <w:rPr>
          <w:rFonts w:cs="Times New Roman"/>
          <w:szCs w:val="28"/>
        </w:rPr>
        <w:t>Вопросы повышения заработной платы, периодичности, поряд</w:t>
      </w:r>
      <w:r w:rsidR="008413AB" w:rsidRPr="0027792D">
        <w:rPr>
          <w:rFonts w:cs="Times New Roman"/>
          <w:szCs w:val="28"/>
        </w:rPr>
        <w:t>ок</w:t>
      </w:r>
      <w:r w:rsidR="00A46490" w:rsidRPr="0027792D">
        <w:rPr>
          <w:rFonts w:cs="Times New Roman"/>
          <w:szCs w:val="28"/>
        </w:rPr>
        <w:t xml:space="preserve"> и т.п. регулируются условиями коллективного, трудового договоров и (или) актами работодателя.</w:t>
      </w:r>
    </w:p>
    <w:p w14:paraId="70E1E690" w14:textId="77777777" w:rsidR="00A731FC" w:rsidRPr="0027792D" w:rsidRDefault="00A46490" w:rsidP="003055EB">
      <w:pPr>
        <w:ind w:firstLine="709"/>
        <w:jc w:val="both"/>
        <w:rPr>
          <w:rFonts w:cs="Times New Roman"/>
          <w:szCs w:val="28"/>
        </w:rPr>
      </w:pPr>
      <w:r w:rsidRPr="0027792D">
        <w:rPr>
          <w:rFonts w:cs="Times New Roman"/>
          <w:szCs w:val="28"/>
        </w:rPr>
        <w:t>Также</w:t>
      </w:r>
      <w:r w:rsidR="00A731FC" w:rsidRPr="0027792D">
        <w:rPr>
          <w:rFonts w:cs="Times New Roman"/>
          <w:szCs w:val="28"/>
        </w:rPr>
        <w:t xml:space="preserve">, в статье </w:t>
      </w:r>
      <w:r w:rsidR="009432C0" w:rsidRPr="0027792D">
        <w:rPr>
          <w:rFonts w:cs="Times New Roman"/>
          <w:szCs w:val="28"/>
        </w:rPr>
        <w:t>157</w:t>
      </w:r>
      <w:r w:rsidR="00A731FC" w:rsidRPr="0027792D">
        <w:rPr>
          <w:rFonts w:cs="Times New Roman"/>
          <w:szCs w:val="28"/>
        </w:rPr>
        <w:t xml:space="preserve"> Кодекса </w:t>
      </w:r>
      <w:r w:rsidR="008B30CE" w:rsidRPr="0027792D">
        <w:rPr>
          <w:rFonts w:cs="Times New Roman"/>
          <w:szCs w:val="28"/>
        </w:rPr>
        <w:t>определе</w:t>
      </w:r>
      <w:r w:rsidR="00A731FC" w:rsidRPr="0027792D">
        <w:rPr>
          <w:rFonts w:cs="Times New Roman"/>
          <w:szCs w:val="28"/>
        </w:rPr>
        <w:t xml:space="preserve">но, что </w:t>
      </w:r>
      <w:r w:rsidR="009432C0" w:rsidRPr="0027792D">
        <w:rPr>
          <w:rFonts w:cs="Times New Roman"/>
          <w:color w:val="000000"/>
          <w:spacing w:val="2"/>
          <w:szCs w:val="28"/>
          <w:shd w:val="clear" w:color="auto" w:fill="FFFFFF"/>
        </w:rPr>
        <w:t>в</w:t>
      </w:r>
      <w:r w:rsidR="009432C0" w:rsidRPr="0027792D">
        <w:rPr>
          <w:rStyle w:val="apple-converted-space"/>
          <w:rFonts w:cs="Times New Roman"/>
          <w:color w:val="000000"/>
          <w:spacing w:val="2"/>
          <w:szCs w:val="28"/>
          <w:shd w:val="clear" w:color="auto" w:fill="FFFFFF"/>
        </w:rPr>
        <w:t> </w:t>
      </w:r>
      <w:r w:rsidR="009432C0" w:rsidRPr="0027792D">
        <w:rPr>
          <w:rFonts w:cs="Times New Roman"/>
          <w:szCs w:val="28"/>
        </w:rPr>
        <w:t>коллективн</w:t>
      </w:r>
      <w:r w:rsidR="009432C0" w:rsidRPr="0027792D">
        <w:rPr>
          <w:rFonts w:cs="Times New Roman"/>
          <w:color w:val="000000"/>
          <w:spacing w:val="2"/>
          <w:szCs w:val="28"/>
          <w:shd w:val="clear" w:color="auto" w:fill="FFFFFF"/>
        </w:rPr>
        <w:t xml:space="preserve">ый договор могут включаться взаимные обязательства работников и работодателя </w:t>
      </w:r>
      <w:r w:rsidR="00A731FC" w:rsidRPr="0027792D">
        <w:rPr>
          <w:rFonts w:cs="Times New Roman"/>
          <w:szCs w:val="28"/>
        </w:rPr>
        <w:t xml:space="preserve">о порядке индексации заработной платы. </w:t>
      </w:r>
    </w:p>
    <w:p w14:paraId="25571C99" w14:textId="77777777" w:rsidR="00A731FC" w:rsidRPr="0027792D" w:rsidRDefault="00A731FC" w:rsidP="003055EB">
      <w:pPr>
        <w:ind w:firstLine="709"/>
        <w:jc w:val="both"/>
        <w:rPr>
          <w:rFonts w:cs="Times New Roman"/>
          <w:szCs w:val="28"/>
        </w:rPr>
      </w:pPr>
      <w:r w:rsidRPr="0027792D">
        <w:rPr>
          <w:rFonts w:cs="Times New Roman"/>
          <w:szCs w:val="28"/>
        </w:rPr>
        <w:t>Из этого следует, что в коллективн</w:t>
      </w:r>
      <w:r w:rsidR="008413AB" w:rsidRPr="0027792D">
        <w:rPr>
          <w:rFonts w:cs="Times New Roman"/>
          <w:szCs w:val="28"/>
        </w:rPr>
        <w:t>ые</w:t>
      </w:r>
      <w:r w:rsidR="009F4672" w:rsidRPr="0027792D">
        <w:rPr>
          <w:rFonts w:cs="Times New Roman"/>
          <w:szCs w:val="28"/>
        </w:rPr>
        <w:t xml:space="preserve"> договоры</w:t>
      </w:r>
      <w:r w:rsidRPr="0027792D">
        <w:rPr>
          <w:rFonts w:cs="Times New Roman"/>
          <w:szCs w:val="28"/>
        </w:rPr>
        <w:t xml:space="preserve"> организаций </w:t>
      </w:r>
      <w:r w:rsidR="008413AB" w:rsidRPr="0027792D">
        <w:rPr>
          <w:rFonts w:cs="Times New Roman"/>
          <w:szCs w:val="28"/>
        </w:rPr>
        <w:t>включаются</w:t>
      </w:r>
      <w:r w:rsidRPr="0027792D">
        <w:rPr>
          <w:rFonts w:cs="Times New Roman"/>
          <w:szCs w:val="28"/>
        </w:rPr>
        <w:t xml:space="preserve"> положения, предусматривающие вопрос регулирования размеров заработной платы работников.</w:t>
      </w:r>
      <w:r w:rsidR="008339C9" w:rsidRPr="0027792D">
        <w:rPr>
          <w:rFonts w:cs="Times New Roman"/>
          <w:szCs w:val="28"/>
        </w:rPr>
        <w:t xml:space="preserve"> </w:t>
      </w:r>
      <w:r w:rsidRPr="0027792D">
        <w:rPr>
          <w:rFonts w:cs="Times New Roman"/>
          <w:szCs w:val="28"/>
        </w:rPr>
        <w:t>Посредством индексации заработной платы осуществляется поддержание уровня жизни работников, создается возможность отдельным категориям работников сохранить сложившийся уровень потребления.</w:t>
      </w:r>
    </w:p>
    <w:p w14:paraId="19F0DDD8" w14:textId="77777777" w:rsidR="00825324" w:rsidRPr="0027792D" w:rsidRDefault="00FD3166" w:rsidP="003055EB">
      <w:pPr>
        <w:ind w:firstLine="709"/>
        <w:jc w:val="both"/>
        <w:rPr>
          <w:rFonts w:cs="Times New Roman"/>
          <w:szCs w:val="28"/>
        </w:rPr>
      </w:pPr>
      <w:r w:rsidRPr="0027792D">
        <w:rPr>
          <w:rFonts w:cs="Times New Roman"/>
          <w:szCs w:val="28"/>
        </w:rPr>
        <w:t>2</w:t>
      </w:r>
      <w:r w:rsidR="00A53580" w:rsidRPr="0027792D">
        <w:rPr>
          <w:rFonts w:cs="Times New Roman"/>
          <w:szCs w:val="28"/>
        </w:rPr>
        <w:t>5</w:t>
      </w:r>
      <w:r w:rsidRPr="0027792D">
        <w:rPr>
          <w:rFonts w:cs="Times New Roman"/>
          <w:szCs w:val="28"/>
        </w:rPr>
        <w:t xml:space="preserve">. </w:t>
      </w:r>
      <w:r w:rsidR="00644DA8" w:rsidRPr="0027792D">
        <w:rPr>
          <w:rFonts w:cs="Times New Roman"/>
          <w:szCs w:val="28"/>
        </w:rPr>
        <w:t xml:space="preserve">Следует отметить, </w:t>
      </w:r>
      <w:r w:rsidR="008B2E26" w:rsidRPr="0027792D">
        <w:rPr>
          <w:rFonts w:cs="Times New Roman"/>
          <w:szCs w:val="28"/>
        </w:rPr>
        <w:t>что</w:t>
      </w:r>
      <w:r w:rsidR="008339C9" w:rsidRPr="0027792D">
        <w:rPr>
          <w:rFonts w:cs="Times New Roman"/>
          <w:szCs w:val="28"/>
        </w:rPr>
        <w:t xml:space="preserve"> </w:t>
      </w:r>
      <w:r w:rsidR="00610066" w:rsidRPr="0027792D">
        <w:rPr>
          <w:rFonts w:cs="Times New Roman"/>
          <w:szCs w:val="28"/>
        </w:rPr>
        <w:t xml:space="preserve">регламентация </w:t>
      </w:r>
      <w:r w:rsidR="008339C9" w:rsidRPr="0027792D">
        <w:rPr>
          <w:rFonts w:cs="Times New Roman"/>
          <w:szCs w:val="28"/>
        </w:rPr>
        <w:t>порядк</w:t>
      </w:r>
      <w:r w:rsidR="00610066" w:rsidRPr="0027792D">
        <w:rPr>
          <w:rFonts w:cs="Times New Roman"/>
          <w:szCs w:val="28"/>
        </w:rPr>
        <w:t>а</w:t>
      </w:r>
      <w:r w:rsidR="008339C9" w:rsidRPr="0027792D">
        <w:rPr>
          <w:rFonts w:cs="Times New Roman"/>
          <w:szCs w:val="28"/>
        </w:rPr>
        <w:t xml:space="preserve"> </w:t>
      </w:r>
      <w:r w:rsidR="002A6655" w:rsidRPr="0027792D">
        <w:rPr>
          <w:rFonts w:cs="Times New Roman"/>
          <w:szCs w:val="28"/>
        </w:rPr>
        <w:t>индексации заработной платы</w:t>
      </w:r>
      <w:r w:rsidR="008B2E26" w:rsidRPr="0027792D">
        <w:rPr>
          <w:rFonts w:cs="Times New Roman"/>
          <w:szCs w:val="28"/>
        </w:rPr>
        <w:t xml:space="preserve">, предусмотренная </w:t>
      </w:r>
      <w:r w:rsidR="002A6655" w:rsidRPr="0027792D">
        <w:rPr>
          <w:rFonts w:cs="Times New Roman"/>
          <w:szCs w:val="28"/>
        </w:rPr>
        <w:t xml:space="preserve">в коллективном договоре, </w:t>
      </w:r>
      <w:r w:rsidR="00644DA8" w:rsidRPr="0027792D">
        <w:rPr>
          <w:rFonts w:cs="Times New Roman"/>
          <w:szCs w:val="28"/>
        </w:rPr>
        <w:t xml:space="preserve">должна распространяться на всех работников, так как </w:t>
      </w:r>
      <w:r w:rsidR="00825324" w:rsidRPr="0027792D">
        <w:rPr>
          <w:rFonts w:cs="Times New Roman"/>
          <w:szCs w:val="28"/>
        </w:rPr>
        <w:t>основанием является изменение цен</w:t>
      </w:r>
      <w:r w:rsidR="00644DA8" w:rsidRPr="0027792D">
        <w:rPr>
          <w:rFonts w:cs="Times New Roman"/>
          <w:szCs w:val="28"/>
        </w:rPr>
        <w:t xml:space="preserve"> на </w:t>
      </w:r>
      <w:r w:rsidR="00825324" w:rsidRPr="0027792D">
        <w:rPr>
          <w:rFonts w:cs="Times New Roman"/>
          <w:szCs w:val="28"/>
        </w:rPr>
        <w:t xml:space="preserve">потребляемые </w:t>
      </w:r>
      <w:r w:rsidR="00644DA8" w:rsidRPr="0027792D">
        <w:rPr>
          <w:rFonts w:cs="Times New Roman"/>
          <w:szCs w:val="28"/>
        </w:rPr>
        <w:t>товары (работы, услуги)</w:t>
      </w:r>
      <w:r w:rsidR="00825324" w:rsidRPr="0027792D">
        <w:rPr>
          <w:rFonts w:cs="Times New Roman"/>
          <w:szCs w:val="28"/>
        </w:rPr>
        <w:t>, т.е. нет</w:t>
      </w:r>
      <w:r w:rsidR="001D3613" w:rsidRPr="0027792D">
        <w:rPr>
          <w:rFonts w:cs="Times New Roman"/>
          <w:szCs w:val="28"/>
        </w:rPr>
        <w:t xml:space="preserve"> прямой </w:t>
      </w:r>
      <w:r w:rsidR="00825324" w:rsidRPr="0027792D">
        <w:rPr>
          <w:rFonts w:cs="Times New Roman"/>
          <w:szCs w:val="28"/>
        </w:rPr>
        <w:t>связи с производственным процессом, тогда как повышение заработной платы может быть произведено не всем работникам, в зависимости от тех или иных условий</w:t>
      </w:r>
      <w:r w:rsidR="00793F6D" w:rsidRPr="0027792D">
        <w:rPr>
          <w:rFonts w:cs="Times New Roman"/>
          <w:szCs w:val="28"/>
        </w:rPr>
        <w:t>, которые должны быть четко оговорены в коллективном договоре или в актах работодателя</w:t>
      </w:r>
      <w:r w:rsidR="00F04372" w:rsidRPr="0027792D">
        <w:rPr>
          <w:rFonts w:cs="Times New Roman"/>
          <w:szCs w:val="28"/>
        </w:rPr>
        <w:t>.</w:t>
      </w:r>
    </w:p>
    <w:p w14:paraId="487B6D27" w14:textId="77777777" w:rsidR="00644DA8" w:rsidRPr="0027792D" w:rsidRDefault="005F53A0" w:rsidP="003055EB">
      <w:pPr>
        <w:ind w:firstLine="709"/>
        <w:jc w:val="both"/>
        <w:rPr>
          <w:rFonts w:cs="Times New Roman"/>
          <w:szCs w:val="28"/>
        </w:rPr>
      </w:pPr>
      <w:r w:rsidRPr="0027792D">
        <w:rPr>
          <w:rFonts w:cs="Times New Roman"/>
          <w:szCs w:val="28"/>
        </w:rPr>
        <w:t>Вместе с тем, механизм повышения уровня заработной платы работников должен быть построен на основе результатов производительности труда и темпов ее роста.</w:t>
      </w:r>
    </w:p>
    <w:p w14:paraId="42174829" w14:textId="77777777" w:rsidR="005F53A0" w:rsidRPr="0027792D" w:rsidRDefault="005F53A0" w:rsidP="003055EB">
      <w:pPr>
        <w:ind w:firstLine="709"/>
        <w:jc w:val="both"/>
        <w:rPr>
          <w:rFonts w:cs="Times New Roman"/>
          <w:szCs w:val="28"/>
        </w:rPr>
      </w:pPr>
    </w:p>
    <w:p w14:paraId="12382251" w14:textId="77777777" w:rsidR="00064D3F" w:rsidRPr="0027792D" w:rsidRDefault="00064D3F" w:rsidP="003055EB">
      <w:pPr>
        <w:ind w:firstLine="709"/>
        <w:jc w:val="both"/>
        <w:rPr>
          <w:rFonts w:cs="Times New Roman"/>
          <w:szCs w:val="28"/>
        </w:rPr>
      </w:pPr>
    </w:p>
    <w:p w14:paraId="0E89339A" w14:textId="77777777" w:rsidR="00283AE3" w:rsidRPr="0027792D" w:rsidRDefault="0058512F" w:rsidP="003055EB">
      <w:pPr>
        <w:ind w:firstLine="709"/>
        <w:jc w:val="center"/>
        <w:rPr>
          <w:rFonts w:cs="Times New Roman"/>
          <w:b/>
          <w:szCs w:val="28"/>
        </w:rPr>
      </w:pPr>
      <w:r w:rsidRPr="0027792D">
        <w:rPr>
          <w:rFonts w:cs="Times New Roman"/>
          <w:b/>
          <w:szCs w:val="28"/>
        </w:rPr>
        <w:t>5</w:t>
      </w:r>
      <w:r w:rsidR="00BB55A2" w:rsidRPr="0027792D">
        <w:rPr>
          <w:rFonts w:cs="Times New Roman"/>
          <w:b/>
          <w:szCs w:val="28"/>
        </w:rPr>
        <w:t xml:space="preserve">. </w:t>
      </w:r>
      <w:r w:rsidR="006D21F8" w:rsidRPr="0027792D">
        <w:rPr>
          <w:rFonts w:cs="Times New Roman"/>
          <w:b/>
          <w:szCs w:val="28"/>
        </w:rPr>
        <w:t>Гарантии и компенсационные выплаты</w:t>
      </w:r>
      <w:r w:rsidR="00283AE3" w:rsidRPr="0027792D">
        <w:rPr>
          <w:rFonts w:cs="Times New Roman"/>
          <w:b/>
          <w:szCs w:val="28"/>
        </w:rPr>
        <w:t xml:space="preserve">, </w:t>
      </w:r>
    </w:p>
    <w:p w14:paraId="408D5AEF" w14:textId="77777777" w:rsidR="00BB55A2" w:rsidRPr="0027792D" w:rsidRDefault="00283AE3" w:rsidP="003055EB">
      <w:pPr>
        <w:ind w:firstLine="709"/>
        <w:jc w:val="center"/>
        <w:rPr>
          <w:rFonts w:cs="Times New Roman"/>
          <w:b/>
          <w:szCs w:val="28"/>
        </w:rPr>
      </w:pPr>
      <w:r w:rsidRPr="0027792D">
        <w:rPr>
          <w:rFonts w:cs="Times New Roman"/>
          <w:b/>
          <w:szCs w:val="28"/>
        </w:rPr>
        <w:t xml:space="preserve">прочие </w:t>
      </w:r>
      <w:r w:rsidR="003258A3" w:rsidRPr="0027792D">
        <w:rPr>
          <w:rFonts w:cs="Times New Roman"/>
          <w:b/>
          <w:szCs w:val="28"/>
        </w:rPr>
        <w:t>условия</w:t>
      </w:r>
      <w:r w:rsidRPr="0027792D">
        <w:rPr>
          <w:rFonts w:cs="Times New Roman"/>
          <w:b/>
          <w:szCs w:val="28"/>
        </w:rPr>
        <w:t xml:space="preserve"> оплаты труда</w:t>
      </w:r>
    </w:p>
    <w:p w14:paraId="09E66150" w14:textId="77777777" w:rsidR="006A4A82" w:rsidRPr="0027792D" w:rsidRDefault="006A4A82" w:rsidP="003055EB">
      <w:pPr>
        <w:ind w:firstLine="709"/>
        <w:jc w:val="both"/>
        <w:rPr>
          <w:rFonts w:cs="Times New Roman"/>
          <w:szCs w:val="28"/>
        </w:rPr>
      </w:pPr>
    </w:p>
    <w:p w14:paraId="662FEF69" w14:textId="77777777" w:rsidR="006A4A82" w:rsidRPr="0027792D" w:rsidRDefault="00FD3166" w:rsidP="003055EB">
      <w:pPr>
        <w:ind w:firstLine="709"/>
        <w:jc w:val="both"/>
        <w:rPr>
          <w:rFonts w:cs="Times New Roman"/>
          <w:szCs w:val="28"/>
        </w:rPr>
      </w:pPr>
      <w:r w:rsidRPr="0027792D">
        <w:rPr>
          <w:rFonts w:cs="Times New Roman"/>
          <w:szCs w:val="28"/>
        </w:rPr>
        <w:t>2</w:t>
      </w:r>
      <w:r w:rsidR="00A53580" w:rsidRPr="0027792D">
        <w:rPr>
          <w:rFonts w:cs="Times New Roman"/>
          <w:szCs w:val="28"/>
        </w:rPr>
        <w:t>6</w:t>
      </w:r>
      <w:r w:rsidRPr="0027792D">
        <w:rPr>
          <w:rFonts w:cs="Times New Roman"/>
          <w:szCs w:val="28"/>
        </w:rPr>
        <w:t xml:space="preserve">. </w:t>
      </w:r>
      <w:r w:rsidR="006D0B9A" w:rsidRPr="0027792D">
        <w:rPr>
          <w:rFonts w:cs="Times New Roman"/>
          <w:szCs w:val="28"/>
        </w:rPr>
        <w:t xml:space="preserve">Несмотря на то, что действующим </w:t>
      </w:r>
      <w:r w:rsidR="0058512F" w:rsidRPr="0027792D">
        <w:rPr>
          <w:rFonts w:cs="Times New Roman"/>
          <w:szCs w:val="28"/>
        </w:rPr>
        <w:t>трудовым законодательством</w:t>
      </w:r>
      <w:r w:rsidR="008B2E26" w:rsidRPr="0027792D">
        <w:rPr>
          <w:rFonts w:cs="Times New Roman"/>
          <w:szCs w:val="28"/>
        </w:rPr>
        <w:t>,</w:t>
      </w:r>
      <w:r w:rsidR="00F04372" w:rsidRPr="0027792D">
        <w:rPr>
          <w:rFonts w:cs="Times New Roman"/>
          <w:szCs w:val="28"/>
        </w:rPr>
        <w:t xml:space="preserve"> </w:t>
      </w:r>
      <w:r w:rsidR="006D0B9A" w:rsidRPr="0027792D">
        <w:rPr>
          <w:rFonts w:cs="Times New Roman"/>
          <w:szCs w:val="28"/>
        </w:rPr>
        <w:t>с учетом требований рыночной экономики</w:t>
      </w:r>
      <w:r w:rsidR="008B2E26" w:rsidRPr="0027792D">
        <w:rPr>
          <w:rFonts w:cs="Times New Roman"/>
          <w:szCs w:val="28"/>
        </w:rPr>
        <w:t>,</w:t>
      </w:r>
      <w:r w:rsidR="006D0B9A" w:rsidRPr="0027792D">
        <w:rPr>
          <w:rFonts w:cs="Times New Roman"/>
          <w:szCs w:val="28"/>
        </w:rPr>
        <w:t xml:space="preserve"> дано право организациям </w:t>
      </w:r>
      <w:r w:rsidR="006D0B9A" w:rsidRPr="0027792D">
        <w:rPr>
          <w:rFonts w:cs="Times New Roman"/>
          <w:szCs w:val="28"/>
        </w:rPr>
        <w:lastRenderedPageBreak/>
        <w:t xml:space="preserve">самостоятельно формировать системы оплаты труда работников, они должны обеспечить перечень всех гарантий и компенсационных выплат, </w:t>
      </w:r>
      <w:r w:rsidR="00E57718" w:rsidRPr="0027792D">
        <w:rPr>
          <w:rFonts w:cs="Times New Roman"/>
          <w:szCs w:val="28"/>
        </w:rPr>
        <w:t xml:space="preserve">которые </w:t>
      </w:r>
      <w:r w:rsidR="006D0B9A" w:rsidRPr="0027792D">
        <w:rPr>
          <w:rFonts w:cs="Times New Roman"/>
          <w:szCs w:val="28"/>
        </w:rPr>
        <w:t>предусмотрены</w:t>
      </w:r>
      <w:r w:rsidR="00E57718" w:rsidRPr="0027792D">
        <w:rPr>
          <w:rFonts w:cs="Times New Roman"/>
          <w:szCs w:val="28"/>
        </w:rPr>
        <w:t xml:space="preserve"> главой 1</w:t>
      </w:r>
      <w:r w:rsidR="002B24CD" w:rsidRPr="0027792D">
        <w:rPr>
          <w:rFonts w:cs="Times New Roman"/>
          <w:szCs w:val="28"/>
        </w:rPr>
        <w:t>1</w:t>
      </w:r>
      <w:r w:rsidR="006D0B9A" w:rsidRPr="0027792D">
        <w:rPr>
          <w:rFonts w:cs="Times New Roman"/>
          <w:szCs w:val="28"/>
        </w:rPr>
        <w:t xml:space="preserve"> Кодекс</w:t>
      </w:r>
      <w:r w:rsidR="00E57718" w:rsidRPr="0027792D">
        <w:rPr>
          <w:rFonts w:cs="Times New Roman"/>
          <w:szCs w:val="28"/>
        </w:rPr>
        <w:t>а</w:t>
      </w:r>
      <w:r w:rsidR="00AB118D" w:rsidRPr="0027792D">
        <w:rPr>
          <w:rFonts w:cs="Times New Roman"/>
          <w:szCs w:val="28"/>
        </w:rPr>
        <w:t xml:space="preserve"> (статьи 1</w:t>
      </w:r>
      <w:r w:rsidR="002B24CD" w:rsidRPr="0027792D">
        <w:rPr>
          <w:rFonts w:cs="Times New Roman"/>
          <w:szCs w:val="28"/>
        </w:rPr>
        <w:t>24</w:t>
      </w:r>
      <w:r w:rsidR="00AB118D" w:rsidRPr="0027792D">
        <w:rPr>
          <w:rFonts w:cs="Times New Roman"/>
          <w:szCs w:val="28"/>
        </w:rPr>
        <w:t>-1</w:t>
      </w:r>
      <w:r w:rsidR="002B24CD" w:rsidRPr="0027792D">
        <w:rPr>
          <w:rFonts w:cs="Times New Roman"/>
          <w:szCs w:val="28"/>
        </w:rPr>
        <w:t>33</w:t>
      </w:r>
      <w:r w:rsidR="0058512F" w:rsidRPr="0027792D">
        <w:rPr>
          <w:rFonts w:cs="Times New Roman"/>
          <w:szCs w:val="28"/>
        </w:rPr>
        <w:t xml:space="preserve"> Кодекса</w:t>
      </w:r>
      <w:r w:rsidR="00AB118D" w:rsidRPr="0027792D">
        <w:rPr>
          <w:rFonts w:cs="Times New Roman"/>
          <w:szCs w:val="28"/>
        </w:rPr>
        <w:t>)</w:t>
      </w:r>
      <w:r w:rsidR="006D0B9A" w:rsidRPr="0027792D">
        <w:rPr>
          <w:rFonts w:cs="Times New Roman"/>
          <w:szCs w:val="28"/>
        </w:rPr>
        <w:t>.</w:t>
      </w:r>
    </w:p>
    <w:p w14:paraId="58007592" w14:textId="77777777" w:rsidR="006D0B9A" w:rsidRPr="0027792D" w:rsidRDefault="001955F6" w:rsidP="003055EB">
      <w:pPr>
        <w:ind w:firstLine="709"/>
        <w:jc w:val="both"/>
        <w:rPr>
          <w:rFonts w:cs="Times New Roman"/>
          <w:szCs w:val="28"/>
        </w:rPr>
      </w:pPr>
      <w:r w:rsidRPr="0027792D">
        <w:rPr>
          <w:rFonts w:cs="Times New Roman"/>
          <w:szCs w:val="28"/>
        </w:rPr>
        <w:t>2</w:t>
      </w:r>
      <w:r w:rsidR="00A53580" w:rsidRPr="0027792D">
        <w:rPr>
          <w:rFonts w:cs="Times New Roman"/>
          <w:szCs w:val="28"/>
        </w:rPr>
        <w:t>7</w:t>
      </w:r>
      <w:r w:rsidRPr="0027792D">
        <w:rPr>
          <w:rFonts w:cs="Times New Roman"/>
          <w:szCs w:val="28"/>
        </w:rPr>
        <w:t xml:space="preserve">. </w:t>
      </w:r>
      <w:r w:rsidR="00260EB9" w:rsidRPr="0027792D">
        <w:rPr>
          <w:rFonts w:cs="Times New Roman"/>
          <w:szCs w:val="28"/>
        </w:rPr>
        <w:t>Среди гарантий необходимо выделить соблюдение всеми без исключения организациями требований Законов Республики Казахстан от 18 декабря 1992 года «О социальной защите граждан, пострадавших вследствие ядерных испытаний на Семипалатинском ядерном испытательном полигоне» и от 30 июня 1992 года «О социальной защите граждан, пострадавших вследст</w:t>
      </w:r>
      <w:r w:rsidR="008B2E26" w:rsidRPr="0027792D">
        <w:rPr>
          <w:rFonts w:cs="Times New Roman"/>
          <w:szCs w:val="28"/>
        </w:rPr>
        <w:t xml:space="preserve">вие экологического бедствия в </w:t>
      </w:r>
      <w:r w:rsidR="00260EB9" w:rsidRPr="0027792D">
        <w:rPr>
          <w:rFonts w:cs="Times New Roman"/>
          <w:szCs w:val="28"/>
        </w:rPr>
        <w:t>Приаралье»</w:t>
      </w:r>
      <w:r w:rsidR="0070307D" w:rsidRPr="0027792D">
        <w:rPr>
          <w:rFonts w:cs="Times New Roman"/>
          <w:szCs w:val="28"/>
        </w:rPr>
        <w:t>, согласно которым работникам, осуществляющим трудовую деятельность на указанных территориях</w:t>
      </w:r>
      <w:r w:rsidR="008B2E26" w:rsidRPr="0027792D">
        <w:rPr>
          <w:rFonts w:cs="Times New Roman"/>
          <w:szCs w:val="28"/>
        </w:rPr>
        <w:t>,</w:t>
      </w:r>
      <w:r w:rsidR="0070307D" w:rsidRPr="0027792D">
        <w:rPr>
          <w:rFonts w:cs="Times New Roman"/>
          <w:szCs w:val="28"/>
        </w:rPr>
        <w:t xml:space="preserve"> производится дополнительная оплата труда, предоставляются ежегодный дополнительный оплачиваемый отпуск, а также  материальная помощь на оздоровление к трудовому отпуску (работающим в зоне Приаралья).</w:t>
      </w:r>
    </w:p>
    <w:p w14:paraId="24AB477E" w14:textId="77777777" w:rsidR="0070307D" w:rsidRPr="0027792D" w:rsidRDefault="00841290" w:rsidP="003055EB">
      <w:pPr>
        <w:ind w:firstLine="709"/>
        <w:jc w:val="both"/>
        <w:rPr>
          <w:rFonts w:cs="Times New Roman"/>
          <w:szCs w:val="28"/>
        </w:rPr>
      </w:pPr>
      <w:r w:rsidRPr="0027792D">
        <w:rPr>
          <w:rFonts w:cs="Times New Roman"/>
          <w:szCs w:val="28"/>
        </w:rPr>
        <w:t>П</w:t>
      </w:r>
      <w:r w:rsidR="0070307D" w:rsidRPr="0027792D">
        <w:rPr>
          <w:rFonts w:cs="Times New Roman"/>
          <w:szCs w:val="28"/>
        </w:rPr>
        <w:t>редусмотренные под</w:t>
      </w:r>
      <w:r w:rsidRPr="0027792D">
        <w:rPr>
          <w:rFonts w:cs="Times New Roman"/>
          <w:szCs w:val="28"/>
        </w:rPr>
        <w:t xml:space="preserve">пунктом 2) пункта </w:t>
      </w:r>
      <w:r w:rsidR="0070307D" w:rsidRPr="0027792D">
        <w:rPr>
          <w:rFonts w:cs="Times New Roman"/>
          <w:szCs w:val="28"/>
        </w:rPr>
        <w:t>1 статьи 13 Закона Республики Казахстан от 30 июня 1992 года «О социальной защите граждан, пострадавших вследствие эколог</w:t>
      </w:r>
      <w:r w:rsidR="008B2E26" w:rsidRPr="0027792D">
        <w:rPr>
          <w:rFonts w:cs="Times New Roman"/>
          <w:szCs w:val="28"/>
        </w:rPr>
        <w:t xml:space="preserve">ического бедствия в </w:t>
      </w:r>
      <w:r w:rsidR="0070307D" w:rsidRPr="0027792D">
        <w:rPr>
          <w:rFonts w:cs="Times New Roman"/>
          <w:szCs w:val="28"/>
        </w:rPr>
        <w:t>Приаралье»</w:t>
      </w:r>
      <w:r w:rsidR="00F04372" w:rsidRPr="0027792D">
        <w:rPr>
          <w:rFonts w:cs="Times New Roman"/>
          <w:szCs w:val="28"/>
        </w:rPr>
        <w:t xml:space="preserve"> </w:t>
      </w:r>
      <w:r w:rsidR="0070307D" w:rsidRPr="0027792D">
        <w:rPr>
          <w:rFonts w:cs="Times New Roman"/>
          <w:szCs w:val="28"/>
        </w:rPr>
        <w:t>коэффициенты за проживание в зонах экологического бедствия применяются к должностным окладам (тарифным ставкам) работников.</w:t>
      </w:r>
    </w:p>
    <w:p w14:paraId="59E2845D" w14:textId="77777777" w:rsidR="00947D78" w:rsidRPr="0027792D" w:rsidRDefault="007F52D8" w:rsidP="003055EB">
      <w:pPr>
        <w:ind w:firstLine="709"/>
        <w:jc w:val="both"/>
        <w:rPr>
          <w:rFonts w:cs="Times New Roman"/>
          <w:szCs w:val="28"/>
        </w:rPr>
      </w:pPr>
      <w:r w:rsidRPr="0027792D">
        <w:rPr>
          <w:rFonts w:cs="Times New Roman"/>
          <w:szCs w:val="28"/>
        </w:rPr>
        <w:t>2</w:t>
      </w:r>
      <w:r w:rsidR="00A53580" w:rsidRPr="0027792D">
        <w:rPr>
          <w:rFonts w:cs="Times New Roman"/>
          <w:szCs w:val="28"/>
        </w:rPr>
        <w:t>8</w:t>
      </w:r>
      <w:r w:rsidR="00DC4AD3" w:rsidRPr="0027792D">
        <w:rPr>
          <w:rFonts w:cs="Times New Roman"/>
          <w:szCs w:val="28"/>
        </w:rPr>
        <w:t xml:space="preserve">. </w:t>
      </w:r>
      <w:r w:rsidR="00947D78" w:rsidRPr="0027792D">
        <w:rPr>
          <w:rFonts w:cs="Times New Roman"/>
          <w:szCs w:val="28"/>
        </w:rPr>
        <w:t xml:space="preserve">Наряду с вышеперечисленным перечнем гарантий и компенсационных выплат, работодателем должны быть соблюдены требования статей </w:t>
      </w:r>
      <w:r w:rsidR="00F72EA2" w:rsidRPr="0027792D">
        <w:rPr>
          <w:rFonts w:cs="Times New Roman"/>
          <w:szCs w:val="28"/>
        </w:rPr>
        <w:t>108</w:t>
      </w:r>
      <w:r w:rsidR="00947D78" w:rsidRPr="0027792D">
        <w:rPr>
          <w:rFonts w:cs="Times New Roman"/>
          <w:szCs w:val="28"/>
        </w:rPr>
        <w:t>-</w:t>
      </w:r>
      <w:r w:rsidR="00F72EA2" w:rsidRPr="0027792D">
        <w:rPr>
          <w:rFonts w:cs="Times New Roman"/>
          <w:szCs w:val="28"/>
        </w:rPr>
        <w:t>115</w:t>
      </w:r>
      <w:r w:rsidR="00DA7036" w:rsidRPr="0027792D">
        <w:rPr>
          <w:rFonts w:cs="Times New Roman"/>
          <w:szCs w:val="28"/>
        </w:rPr>
        <w:t xml:space="preserve"> </w:t>
      </w:r>
      <w:r w:rsidR="00947D78" w:rsidRPr="0027792D">
        <w:rPr>
          <w:rFonts w:cs="Times New Roman"/>
          <w:szCs w:val="28"/>
        </w:rPr>
        <w:t>Кодекса.</w:t>
      </w:r>
    </w:p>
    <w:p w14:paraId="61FCCA96" w14:textId="77777777" w:rsidR="00C506CF" w:rsidRPr="0027792D" w:rsidRDefault="00C506CF" w:rsidP="003055EB">
      <w:pPr>
        <w:ind w:firstLine="709"/>
        <w:jc w:val="both"/>
        <w:rPr>
          <w:rFonts w:cs="Times New Roman"/>
          <w:color w:val="000000"/>
          <w:spacing w:val="2"/>
          <w:szCs w:val="28"/>
          <w:shd w:val="clear" w:color="auto" w:fill="FFFFFF"/>
        </w:rPr>
      </w:pPr>
      <w:r w:rsidRPr="0027792D">
        <w:rPr>
          <w:rFonts w:cs="Times New Roman"/>
          <w:color w:val="000000"/>
          <w:spacing w:val="2"/>
          <w:szCs w:val="28"/>
          <w:shd w:val="clear" w:color="auto" w:fill="FFFFFF"/>
        </w:rPr>
        <w:t>Оплата работы в праздничные и выходные дни производится в повышенном размере согласно услови</w:t>
      </w:r>
      <w:r w:rsidR="001D4A0F" w:rsidRPr="0027792D">
        <w:rPr>
          <w:rFonts w:cs="Times New Roman"/>
          <w:color w:val="000000"/>
          <w:spacing w:val="2"/>
          <w:szCs w:val="28"/>
          <w:shd w:val="clear" w:color="auto" w:fill="FFFFFF"/>
        </w:rPr>
        <w:t>ям</w:t>
      </w:r>
      <w:r w:rsidRPr="0027792D">
        <w:rPr>
          <w:rFonts w:cs="Times New Roman"/>
          <w:color w:val="000000"/>
          <w:spacing w:val="2"/>
          <w:szCs w:val="28"/>
          <w:shd w:val="clear" w:color="auto" w:fill="FFFFFF"/>
        </w:rPr>
        <w:t xml:space="preserve"> трудового или коллективного договоров и (или) акта работодателя, но не ниже</w:t>
      </w:r>
      <w:r w:rsidR="008B2E26" w:rsidRPr="0027792D">
        <w:rPr>
          <w:rFonts w:cs="Times New Roman"/>
          <w:color w:val="000000"/>
          <w:spacing w:val="2"/>
          <w:szCs w:val="28"/>
          <w:shd w:val="clear" w:color="auto" w:fill="FFFFFF"/>
        </w:rPr>
        <w:t>,</w:t>
      </w:r>
      <w:r w:rsidRPr="0027792D">
        <w:rPr>
          <w:rFonts w:cs="Times New Roman"/>
          <w:color w:val="000000"/>
          <w:spacing w:val="2"/>
          <w:szCs w:val="28"/>
          <w:shd w:val="clear" w:color="auto" w:fill="FFFFFF"/>
        </w:rPr>
        <w:t xml:space="preserve"> чем в полуторном размере исходя из дневной (часовой) ставки работника.</w:t>
      </w:r>
    </w:p>
    <w:p w14:paraId="39F4BE6D" w14:textId="77777777" w:rsidR="00C506CF" w:rsidRPr="0027792D" w:rsidRDefault="00C506CF" w:rsidP="003055EB">
      <w:pPr>
        <w:ind w:firstLine="709"/>
        <w:jc w:val="both"/>
        <w:rPr>
          <w:rFonts w:cs="Times New Roman"/>
          <w:color w:val="000000"/>
          <w:spacing w:val="2"/>
          <w:szCs w:val="28"/>
          <w:shd w:val="clear" w:color="auto" w:fill="FFFFFF"/>
        </w:rPr>
      </w:pPr>
      <w:r w:rsidRPr="0027792D">
        <w:rPr>
          <w:rFonts w:cs="Times New Roman"/>
          <w:color w:val="000000"/>
          <w:spacing w:val="2"/>
          <w:szCs w:val="28"/>
          <w:shd w:val="clear" w:color="auto" w:fill="FFFFFF"/>
        </w:rPr>
        <w:t>Каждый час работы в ночное время оплачивается в повышенном размере согласно услови</w:t>
      </w:r>
      <w:r w:rsidR="001D4A0F" w:rsidRPr="0027792D">
        <w:rPr>
          <w:rFonts w:cs="Times New Roman"/>
          <w:color w:val="000000"/>
          <w:spacing w:val="2"/>
          <w:szCs w:val="28"/>
          <w:shd w:val="clear" w:color="auto" w:fill="FFFFFF"/>
        </w:rPr>
        <w:t>ям</w:t>
      </w:r>
      <w:r w:rsidRPr="0027792D">
        <w:rPr>
          <w:rFonts w:cs="Times New Roman"/>
          <w:color w:val="000000"/>
          <w:spacing w:val="2"/>
          <w:szCs w:val="28"/>
          <w:shd w:val="clear" w:color="auto" w:fill="FFFFFF"/>
        </w:rPr>
        <w:t xml:space="preserve"> трудового или коллективного договоров и (или) акта работодателя, но не ниже чем в полуторном размере исходя из дневной (часовой) ставки работника.</w:t>
      </w:r>
    </w:p>
    <w:p w14:paraId="3397DE31" w14:textId="77777777" w:rsidR="001A09AC" w:rsidRPr="0027792D" w:rsidRDefault="00C506CF" w:rsidP="001A09AC">
      <w:pPr>
        <w:widowControl w:val="0"/>
        <w:pBdr>
          <w:bottom w:val="single" w:sz="4" w:space="6" w:color="FFFFFF"/>
        </w:pBdr>
        <w:ind w:firstLine="709"/>
        <w:contextualSpacing/>
        <w:jc w:val="both"/>
        <w:rPr>
          <w:rFonts w:cs="Times New Roman"/>
          <w:bCs/>
          <w:szCs w:val="28"/>
        </w:rPr>
      </w:pPr>
      <w:r w:rsidRPr="0027792D">
        <w:rPr>
          <w:rFonts w:cs="Times New Roman"/>
          <w:szCs w:val="28"/>
        </w:rPr>
        <w:t>Н</w:t>
      </w:r>
      <w:r w:rsidRPr="0027792D">
        <w:rPr>
          <w:rFonts w:cs="Times New Roman"/>
          <w:bCs/>
          <w:szCs w:val="28"/>
        </w:rPr>
        <w:t xml:space="preserve">есмотря на повышенный размер оплаты ночных часов, при совпадении ночного времени работы с праздничным/выходным днем работодатель должен осуществить </w:t>
      </w:r>
      <w:r w:rsidR="00AD1473" w:rsidRPr="0027792D">
        <w:rPr>
          <w:rFonts w:cs="Times New Roman"/>
          <w:bCs/>
          <w:szCs w:val="28"/>
        </w:rPr>
        <w:t xml:space="preserve">дополнительно </w:t>
      </w:r>
      <w:r w:rsidRPr="0027792D">
        <w:rPr>
          <w:rFonts w:cs="Times New Roman"/>
          <w:bCs/>
          <w:szCs w:val="28"/>
        </w:rPr>
        <w:t>оплату еще и за праздничные/выходные часы</w:t>
      </w:r>
      <w:r w:rsidRPr="0027792D">
        <w:rPr>
          <w:rFonts w:cs="Times New Roman"/>
          <w:bCs/>
          <w:szCs w:val="28"/>
          <w:lang w:val="kk-KZ"/>
        </w:rPr>
        <w:t xml:space="preserve"> в</w:t>
      </w:r>
      <w:r w:rsidR="00AD1473" w:rsidRPr="0027792D">
        <w:rPr>
          <w:rFonts w:cs="Times New Roman"/>
          <w:bCs/>
          <w:szCs w:val="28"/>
          <w:lang w:val="kk-KZ"/>
        </w:rPr>
        <w:t xml:space="preserve"> повышенном</w:t>
      </w:r>
      <w:r w:rsidRPr="0027792D">
        <w:rPr>
          <w:rFonts w:cs="Times New Roman"/>
          <w:bCs/>
          <w:szCs w:val="28"/>
          <w:lang w:val="kk-KZ"/>
        </w:rPr>
        <w:t xml:space="preserve"> размере</w:t>
      </w:r>
      <w:r w:rsidR="009831DE" w:rsidRPr="0027792D">
        <w:rPr>
          <w:rFonts w:cs="Times New Roman"/>
          <w:bCs/>
          <w:szCs w:val="28"/>
          <w:lang w:val="kk-KZ"/>
        </w:rPr>
        <w:t>,</w:t>
      </w:r>
      <w:r w:rsidRPr="0027792D">
        <w:rPr>
          <w:rFonts w:cs="Times New Roman"/>
          <w:bCs/>
          <w:szCs w:val="28"/>
          <w:lang w:val="kk-KZ"/>
        </w:rPr>
        <w:t xml:space="preserve"> не ниже </w:t>
      </w:r>
      <w:r w:rsidRPr="0027792D">
        <w:rPr>
          <w:rFonts w:cs="Times New Roman"/>
          <w:color w:val="000000"/>
          <w:spacing w:val="2"/>
          <w:szCs w:val="28"/>
          <w:shd w:val="clear" w:color="auto" w:fill="FFFFFF"/>
        </w:rPr>
        <w:t>полуторно</w:t>
      </w:r>
      <w:r w:rsidRPr="0027792D">
        <w:rPr>
          <w:rFonts w:cs="Times New Roman"/>
          <w:color w:val="000000"/>
          <w:spacing w:val="2"/>
          <w:szCs w:val="28"/>
          <w:shd w:val="clear" w:color="auto" w:fill="FFFFFF"/>
          <w:lang w:val="kk-KZ"/>
        </w:rPr>
        <w:t>го</w:t>
      </w:r>
      <w:r w:rsidRPr="0027792D">
        <w:rPr>
          <w:rFonts w:cs="Times New Roman"/>
          <w:color w:val="000000"/>
          <w:spacing w:val="2"/>
          <w:szCs w:val="28"/>
          <w:shd w:val="clear" w:color="auto" w:fill="FFFFFF"/>
        </w:rPr>
        <w:t xml:space="preserve"> размер</w:t>
      </w:r>
      <w:r w:rsidRPr="0027792D">
        <w:rPr>
          <w:rFonts w:cs="Times New Roman"/>
          <w:color w:val="000000"/>
          <w:spacing w:val="2"/>
          <w:szCs w:val="28"/>
          <w:shd w:val="clear" w:color="auto" w:fill="FFFFFF"/>
          <w:lang w:val="kk-KZ"/>
        </w:rPr>
        <w:t xml:space="preserve">а исходя из </w:t>
      </w:r>
      <w:r w:rsidRPr="0027792D">
        <w:rPr>
          <w:rFonts w:cs="Times New Roman"/>
          <w:color w:val="000000"/>
          <w:spacing w:val="2"/>
          <w:szCs w:val="28"/>
          <w:shd w:val="clear" w:color="auto" w:fill="FFFFFF"/>
        </w:rPr>
        <w:t>дневной (часовой) ставки работника</w:t>
      </w:r>
      <w:r w:rsidRPr="0027792D">
        <w:rPr>
          <w:rFonts w:cs="Times New Roman"/>
          <w:bCs/>
          <w:szCs w:val="28"/>
        </w:rPr>
        <w:t>.</w:t>
      </w:r>
    </w:p>
    <w:p w14:paraId="2EDEA975" w14:textId="42E3AE05" w:rsidR="00E23A7B" w:rsidRPr="0027792D" w:rsidRDefault="00E23A7B" w:rsidP="001A09AC">
      <w:pPr>
        <w:widowControl w:val="0"/>
        <w:pBdr>
          <w:bottom w:val="single" w:sz="4" w:space="6" w:color="FFFFFF"/>
        </w:pBdr>
        <w:ind w:firstLine="709"/>
        <w:contextualSpacing/>
        <w:jc w:val="both"/>
        <w:rPr>
          <w:rFonts w:cs="Times New Roman"/>
          <w:bCs/>
          <w:szCs w:val="28"/>
        </w:rPr>
      </w:pPr>
      <w:r w:rsidRPr="0027792D">
        <w:rPr>
          <w:rFonts w:cs="Times New Roman"/>
          <w:bCs/>
          <w:szCs w:val="28"/>
        </w:rPr>
        <w:t xml:space="preserve">При буквальном толковании положений статьи 108, 109 и 110 Кодекса </w:t>
      </w:r>
      <w:r w:rsidRPr="0027792D">
        <w:rPr>
          <w:rFonts w:eastAsia="Times New Roman" w:cs="Times New Roman"/>
          <w:szCs w:val="28"/>
        </w:rPr>
        <w:t xml:space="preserve">не </w:t>
      </w:r>
      <w:r w:rsidR="0079591D" w:rsidRPr="0027792D">
        <w:rPr>
          <w:rFonts w:eastAsia="Times New Roman" w:cs="Times New Roman"/>
          <w:szCs w:val="28"/>
        </w:rPr>
        <w:t>ниже,</w:t>
      </w:r>
      <w:r w:rsidRPr="0027792D">
        <w:rPr>
          <w:rFonts w:eastAsia="Times New Roman" w:cs="Times New Roman"/>
          <w:szCs w:val="28"/>
        </w:rPr>
        <w:t xml:space="preserve"> чем в полуторном размере, </w:t>
      </w:r>
      <w:r w:rsidRPr="0027792D">
        <w:rPr>
          <w:rFonts w:cs="Times New Roman"/>
          <w:bCs/>
          <w:szCs w:val="28"/>
        </w:rPr>
        <w:t>имеется ввиду</w:t>
      </w:r>
      <w:r w:rsidRPr="0027792D">
        <w:rPr>
          <w:rFonts w:eastAsia="Times New Roman" w:cs="Times New Roman"/>
          <w:szCs w:val="28"/>
        </w:rPr>
        <w:t xml:space="preserve"> дневная (часовая) ставка работника </w:t>
      </w:r>
      <w:r w:rsidRPr="0027792D">
        <w:rPr>
          <w:rFonts w:cs="Times New Roman"/>
          <w:bCs/>
          <w:szCs w:val="28"/>
        </w:rPr>
        <w:t>и 0,5 дополнительно от</w:t>
      </w:r>
      <w:r w:rsidRPr="0027792D">
        <w:rPr>
          <w:rFonts w:eastAsia="Times New Roman" w:cs="Times New Roman"/>
          <w:szCs w:val="28"/>
        </w:rPr>
        <w:t xml:space="preserve"> дневн</w:t>
      </w:r>
      <w:r w:rsidR="00F5106B" w:rsidRPr="0027792D">
        <w:rPr>
          <w:rFonts w:eastAsia="Times New Roman" w:cs="Times New Roman"/>
          <w:szCs w:val="28"/>
        </w:rPr>
        <w:t>ой</w:t>
      </w:r>
      <w:r w:rsidRPr="0027792D">
        <w:rPr>
          <w:rFonts w:eastAsia="Times New Roman" w:cs="Times New Roman"/>
          <w:szCs w:val="28"/>
        </w:rPr>
        <w:t xml:space="preserve"> (часов</w:t>
      </w:r>
      <w:r w:rsidR="00F5106B" w:rsidRPr="0027792D">
        <w:rPr>
          <w:rFonts w:eastAsia="Times New Roman" w:cs="Times New Roman"/>
          <w:szCs w:val="28"/>
        </w:rPr>
        <w:t>ой</w:t>
      </w:r>
      <w:r w:rsidRPr="0027792D">
        <w:rPr>
          <w:rFonts w:eastAsia="Times New Roman" w:cs="Times New Roman"/>
          <w:szCs w:val="28"/>
        </w:rPr>
        <w:t>) ставк</w:t>
      </w:r>
      <w:r w:rsidR="00F5106B" w:rsidRPr="0027792D">
        <w:rPr>
          <w:rFonts w:eastAsia="Times New Roman" w:cs="Times New Roman"/>
          <w:szCs w:val="28"/>
        </w:rPr>
        <w:t>и</w:t>
      </w:r>
      <w:r w:rsidRPr="0027792D">
        <w:rPr>
          <w:rFonts w:eastAsia="Times New Roman" w:cs="Times New Roman"/>
          <w:szCs w:val="28"/>
        </w:rPr>
        <w:t xml:space="preserve"> работника</w:t>
      </w:r>
      <w:r w:rsidR="0079591D" w:rsidRPr="0027792D">
        <w:rPr>
          <w:rFonts w:eastAsia="Times New Roman" w:cs="Times New Roman"/>
          <w:szCs w:val="28"/>
        </w:rPr>
        <w:t xml:space="preserve"> за один час фактически отработанного времени</w:t>
      </w:r>
      <w:r w:rsidRPr="0027792D">
        <w:rPr>
          <w:rFonts w:cs="Times New Roman"/>
          <w:bCs/>
          <w:szCs w:val="28"/>
        </w:rPr>
        <w:t xml:space="preserve">. </w:t>
      </w:r>
    </w:p>
    <w:p w14:paraId="39B422CE" w14:textId="0A7FB727" w:rsidR="00C506CF" w:rsidRPr="0027792D" w:rsidRDefault="00C506CF" w:rsidP="003055EB">
      <w:pPr>
        <w:widowControl w:val="0"/>
        <w:pBdr>
          <w:bottom w:val="single" w:sz="4" w:space="6" w:color="FFFFFF"/>
        </w:pBdr>
        <w:ind w:firstLine="709"/>
        <w:contextualSpacing/>
        <w:jc w:val="both"/>
        <w:rPr>
          <w:rFonts w:cs="Times New Roman"/>
          <w:bCs/>
          <w:szCs w:val="28"/>
          <w:lang w:val="kk-KZ"/>
        </w:rPr>
      </w:pPr>
      <w:r w:rsidRPr="0027792D">
        <w:rPr>
          <w:rFonts w:cs="Times New Roman"/>
          <w:bCs/>
          <w:szCs w:val="28"/>
        </w:rPr>
        <w:t xml:space="preserve">То есть, </w:t>
      </w:r>
      <w:r w:rsidRPr="0027792D">
        <w:rPr>
          <w:rFonts w:cs="Times New Roman"/>
          <w:szCs w:val="28"/>
        </w:rPr>
        <w:t xml:space="preserve">при совпадении ночного времени работы с </w:t>
      </w:r>
      <w:r w:rsidR="00E331D5" w:rsidRPr="0027792D">
        <w:rPr>
          <w:rFonts w:cs="Times New Roman"/>
          <w:bCs/>
          <w:szCs w:val="28"/>
        </w:rPr>
        <w:t>праздничным/выходным</w:t>
      </w:r>
      <w:r w:rsidRPr="0027792D">
        <w:rPr>
          <w:rFonts w:cs="Times New Roman"/>
          <w:szCs w:val="28"/>
        </w:rPr>
        <w:t xml:space="preserve"> днем</w:t>
      </w:r>
      <w:r w:rsidR="008B2E26" w:rsidRPr="0027792D">
        <w:rPr>
          <w:rFonts w:cs="Times New Roman"/>
          <w:szCs w:val="28"/>
        </w:rPr>
        <w:t>,</w:t>
      </w:r>
      <w:r w:rsidRPr="0027792D">
        <w:rPr>
          <w:rFonts w:cs="Times New Roman"/>
          <w:szCs w:val="28"/>
        </w:rPr>
        <w:t xml:space="preserve"> оплата труда </w:t>
      </w:r>
      <w:r w:rsidRPr="0027792D">
        <w:rPr>
          <w:rFonts w:cs="Times New Roman"/>
          <w:bCs/>
          <w:szCs w:val="28"/>
          <w:lang w:val="kk-KZ"/>
        </w:rPr>
        <w:t xml:space="preserve">производится в </w:t>
      </w:r>
      <w:r w:rsidR="00AD1473" w:rsidRPr="0027792D">
        <w:rPr>
          <w:rFonts w:cs="Times New Roman"/>
          <w:bCs/>
          <w:szCs w:val="28"/>
          <w:lang w:val="kk-KZ"/>
        </w:rPr>
        <w:t xml:space="preserve">двойном </w:t>
      </w:r>
      <w:r w:rsidRPr="0027792D">
        <w:rPr>
          <w:rFonts w:cs="Times New Roman"/>
          <w:bCs/>
          <w:szCs w:val="28"/>
          <w:lang w:val="kk-KZ"/>
        </w:rPr>
        <w:t>размере (</w:t>
      </w:r>
      <w:r w:rsidR="00AD1473" w:rsidRPr="0027792D">
        <w:rPr>
          <w:rFonts w:cs="Times New Roman"/>
          <w:bCs/>
          <w:szCs w:val="28"/>
          <w:lang w:val="kk-KZ"/>
        </w:rPr>
        <w:t>1 часовая</w:t>
      </w:r>
      <w:r w:rsidR="00FA166E" w:rsidRPr="0027792D">
        <w:rPr>
          <w:rFonts w:cs="Times New Roman"/>
          <w:bCs/>
          <w:szCs w:val="28"/>
          <w:lang w:val="kk-KZ"/>
        </w:rPr>
        <w:t xml:space="preserve"> </w:t>
      </w:r>
      <w:r w:rsidR="00AD1473" w:rsidRPr="0027792D">
        <w:rPr>
          <w:rFonts w:cs="Times New Roman"/>
          <w:bCs/>
          <w:szCs w:val="28"/>
          <w:lang w:val="kk-KZ"/>
        </w:rPr>
        <w:t>ставка работника за отработанный час + 0</w:t>
      </w:r>
      <w:r w:rsidRPr="0027792D">
        <w:rPr>
          <w:rFonts w:cs="Times New Roman"/>
          <w:bCs/>
          <w:szCs w:val="28"/>
          <w:lang w:val="kk-KZ"/>
        </w:rPr>
        <w:t xml:space="preserve">,5 от </w:t>
      </w:r>
      <w:r w:rsidR="00A42EA9" w:rsidRPr="0027792D">
        <w:rPr>
          <w:rFonts w:cs="Times New Roman"/>
          <w:bCs/>
          <w:szCs w:val="28"/>
          <w:lang w:val="kk-KZ"/>
        </w:rPr>
        <w:t xml:space="preserve">часовой тарифной ставки </w:t>
      </w:r>
      <w:r w:rsidR="00AD1473" w:rsidRPr="0027792D">
        <w:rPr>
          <w:rFonts w:cs="Times New Roman"/>
          <w:bCs/>
          <w:szCs w:val="28"/>
          <w:lang w:val="kk-KZ"/>
        </w:rPr>
        <w:t>за работу в праздничный</w:t>
      </w:r>
      <w:r w:rsidR="00E331D5" w:rsidRPr="0027792D">
        <w:rPr>
          <w:rFonts w:cs="Times New Roman"/>
          <w:bCs/>
          <w:szCs w:val="28"/>
          <w:lang w:val="kk-KZ"/>
        </w:rPr>
        <w:t>/выходной</w:t>
      </w:r>
      <w:r w:rsidR="00AD1473" w:rsidRPr="0027792D">
        <w:rPr>
          <w:rFonts w:cs="Times New Roman"/>
          <w:bCs/>
          <w:szCs w:val="28"/>
          <w:lang w:val="kk-KZ"/>
        </w:rPr>
        <w:t xml:space="preserve"> день + 0</w:t>
      </w:r>
      <w:r w:rsidRPr="0027792D">
        <w:rPr>
          <w:rFonts w:cs="Times New Roman"/>
          <w:bCs/>
          <w:szCs w:val="28"/>
          <w:lang w:val="kk-KZ"/>
        </w:rPr>
        <w:t xml:space="preserve">,5 от </w:t>
      </w:r>
      <w:r w:rsidR="00A42EA9" w:rsidRPr="0027792D">
        <w:rPr>
          <w:rFonts w:cs="Times New Roman"/>
          <w:bCs/>
          <w:szCs w:val="28"/>
          <w:lang w:val="kk-KZ"/>
        </w:rPr>
        <w:t>часовой тарифной ставки</w:t>
      </w:r>
      <w:r w:rsidRPr="0027792D">
        <w:rPr>
          <w:rFonts w:cs="Times New Roman"/>
          <w:bCs/>
          <w:szCs w:val="28"/>
          <w:lang w:val="kk-KZ"/>
        </w:rPr>
        <w:t xml:space="preserve"> за работу в ночное время).</w:t>
      </w:r>
    </w:p>
    <w:p w14:paraId="4EA8093C" w14:textId="77777777" w:rsidR="00C506CF" w:rsidRPr="0027792D" w:rsidRDefault="00C506CF" w:rsidP="003055EB">
      <w:pPr>
        <w:widowControl w:val="0"/>
        <w:pBdr>
          <w:bottom w:val="single" w:sz="4" w:space="6" w:color="FFFFFF"/>
        </w:pBdr>
        <w:ind w:firstLine="709"/>
        <w:jc w:val="both"/>
        <w:rPr>
          <w:rFonts w:cs="Times New Roman"/>
          <w:bCs/>
          <w:i/>
          <w:szCs w:val="28"/>
          <w:lang w:val="kk-KZ"/>
        </w:rPr>
      </w:pPr>
      <w:r w:rsidRPr="0027792D">
        <w:rPr>
          <w:rFonts w:cs="Times New Roman"/>
          <w:bCs/>
          <w:i/>
          <w:szCs w:val="28"/>
          <w:lang w:val="kk-KZ"/>
        </w:rPr>
        <w:lastRenderedPageBreak/>
        <w:t>К примеру</w:t>
      </w:r>
      <w:r w:rsidR="008B2E26" w:rsidRPr="0027792D">
        <w:rPr>
          <w:rFonts w:cs="Times New Roman"/>
          <w:bCs/>
          <w:i/>
          <w:szCs w:val="28"/>
          <w:lang w:val="kk-KZ"/>
        </w:rPr>
        <w:t>,</w:t>
      </w:r>
      <w:r w:rsidRPr="0027792D">
        <w:rPr>
          <w:rFonts w:cs="Times New Roman"/>
          <w:bCs/>
          <w:i/>
          <w:szCs w:val="28"/>
          <w:lang w:val="kk-KZ"/>
        </w:rPr>
        <w:t xml:space="preserve"> работник при сменной работе фактически работал 12 часов</w:t>
      </w:r>
      <w:r w:rsidR="00176386" w:rsidRPr="0027792D">
        <w:rPr>
          <w:rFonts w:cs="Times New Roman"/>
          <w:bCs/>
          <w:i/>
          <w:szCs w:val="28"/>
          <w:lang w:val="kk-KZ"/>
        </w:rPr>
        <w:t>:</w:t>
      </w:r>
      <w:r w:rsidRPr="0027792D">
        <w:rPr>
          <w:rFonts w:cs="Times New Roman"/>
          <w:bCs/>
          <w:i/>
          <w:szCs w:val="28"/>
          <w:lang w:val="kk-KZ"/>
        </w:rPr>
        <w:t xml:space="preserve"> 7 марта с 20:00 по 8 марта до 08:00. </w:t>
      </w:r>
      <w:r w:rsidR="00EA395A" w:rsidRPr="0027792D">
        <w:rPr>
          <w:rFonts w:cs="Times New Roman"/>
          <w:bCs/>
          <w:i/>
          <w:szCs w:val="28"/>
          <w:lang w:val="kk-KZ"/>
        </w:rPr>
        <w:t>Часовая</w:t>
      </w:r>
      <w:r w:rsidR="00176386" w:rsidRPr="0027792D">
        <w:rPr>
          <w:rFonts w:cs="Times New Roman"/>
          <w:bCs/>
          <w:i/>
          <w:szCs w:val="28"/>
          <w:lang w:val="kk-KZ"/>
        </w:rPr>
        <w:t xml:space="preserve"> ставка 286 тенге.</w:t>
      </w:r>
    </w:p>
    <w:p w14:paraId="1F7718D1" w14:textId="77777777" w:rsidR="00176386" w:rsidRPr="0027792D" w:rsidRDefault="00176386" w:rsidP="003055EB">
      <w:pPr>
        <w:widowControl w:val="0"/>
        <w:pBdr>
          <w:bottom w:val="single" w:sz="4" w:space="6" w:color="FFFFFF"/>
        </w:pBdr>
        <w:ind w:firstLine="709"/>
        <w:jc w:val="both"/>
        <w:rPr>
          <w:rFonts w:cs="Times New Roman"/>
          <w:bCs/>
          <w:i/>
          <w:szCs w:val="28"/>
          <w:lang w:val="kk-KZ"/>
        </w:rPr>
      </w:pPr>
      <w:r w:rsidRPr="0027792D">
        <w:rPr>
          <w:rFonts w:cs="Times New Roman"/>
          <w:bCs/>
          <w:i/>
          <w:szCs w:val="28"/>
          <w:lang w:val="kk-KZ"/>
        </w:rPr>
        <w:t>с 20:00 по 08:00 (рабочие часы) – 12*286 = 3432 тенге</w:t>
      </w:r>
    </w:p>
    <w:p w14:paraId="36FFD17C" w14:textId="77777777" w:rsidR="00176386" w:rsidRPr="0027792D" w:rsidRDefault="00176386" w:rsidP="003055EB">
      <w:pPr>
        <w:widowControl w:val="0"/>
        <w:pBdr>
          <w:bottom w:val="single" w:sz="4" w:space="6" w:color="FFFFFF"/>
        </w:pBdr>
        <w:ind w:firstLine="709"/>
        <w:jc w:val="both"/>
        <w:rPr>
          <w:rFonts w:cs="Times New Roman"/>
          <w:bCs/>
          <w:i/>
          <w:szCs w:val="28"/>
          <w:lang w:val="kk-KZ"/>
        </w:rPr>
      </w:pPr>
      <w:r w:rsidRPr="0027792D">
        <w:rPr>
          <w:rFonts w:cs="Times New Roman"/>
          <w:bCs/>
          <w:i/>
          <w:szCs w:val="28"/>
          <w:lang w:val="kk-KZ"/>
        </w:rPr>
        <w:t>с 22:00 по 06:00 (ночные часы) – 8*286*0,5 = 1144 тенге</w:t>
      </w:r>
    </w:p>
    <w:p w14:paraId="0F14476F" w14:textId="77777777" w:rsidR="00176386" w:rsidRPr="0027792D" w:rsidRDefault="00176386" w:rsidP="003055EB">
      <w:pPr>
        <w:widowControl w:val="0"/>
        <w:pBdr>
          <w:bottom w:val="single" w:sz="4" w:space="6" w:color="FFFFFF"/>
        </w:pBdr>
        <w:ind w:firstLine="709"/>
        <w:jc w:val="both"/>
        <w:rPr>
          <w:rFonts w:cs="Times New Roman"/>
          <w:bCs/>
          <w:i/>
          <w:szCs w:val="28"/>
          <w:lang w:val="kk-KZ"/>
        </w:rPr>
      </w:pPr>
      <w:r w:rsidRPr="0027792D">
        <w:rPr>
          <w:rFonts w:cs="Times New Roman"/>
          <w:bCs/>
          <w:i/>
          <w:szCs w:val="28"/>
          <w:lang w:val="kk-KZ"/>
        </w:rPr>
        <w:t>с 00:00 по 08:00 (праздничные часы) – 8*286*0,5 = 1144 тенге</w:t>
      </w:r>
    </w:p>
    <w:p w14:paraId="18052872" w14:textId="77777777" w:rsidR="00BC65CC" w:rsidRPr="0027792D" w:rsidRDefault="00176386" w:rsidP="003055EB">
      <w:pPr>
        <w:widowControl w:val="0"/>
        <w:pBdr>
          <w:bottom w:val="single" w:sz="4" w:space="6" w:color="FFFFFF"/>
        </w:pBdr>
        <w:ind w:firstLine="709"/>
        <w:jc w:val="both"/>
        <w:rPr>
          <w:rFonts w:cs="Times New Roman"/>
          <w:bCs/>
          <w:i/>
          <w:szCs w:val="28"/>
          <w:lang w:val="kk-KZ"/>
        </w:rPr>
      </w:pPr>
      <w:r w:rsidRPr="0027792D">
        <w:rPr>
          <w:rFonts w:cs="Times New Roman"/>
          <w:bCs/>
          <w:i/>
          <w:szCs w:val="28"/>
          <w:lang w:val="kk-KZ"/>
        </w:rPr>
        <w:t>Итого за данную смену: 5720 тенге.</w:t>
      </w:r>
    </w:p>
    <w:p w14:paraId="6513D7AD" w14:textId="77777777" w:rsidR="00BC65CC" w:rsidRPr="0027792D" w:rsidRDefault="00CB280E" w:rsidP="003055EB">
      <w:pPr>
        <w:widowControl w:val="0"/>
        <w:pBdr>
          <w:bottom w:val="single" w:sz="4" w:space="6" w:color="FFFFFF"/>
        </w:pBdr>
        <w:ind w:firstLine="709"/>
        <w:jc w:val="both"/>
        <w:rPr>
          <w:rFonts w:cs="Times New Roman"/>
          <w:spacing w:val="2"/>
          <w:szCs w:val="28"/>
          <w:shd w:val="clear" w:color="auto" w:fill="FFFFFF"/>
        </w:rPr>
      </w:pPr>
      <w:r w:rsidRPr="0027792D">
        <w:rPr>
          <w:rFonts w:cs="Times New Roman"/>
          <w:spacing w:val="2"/>
          <w:szCs w:val="28"/>
          <w:shd w:val="clear" w:color="auto" w:fill="FFFFFF"/>
        </w:rPr>
        <w:t>Оплата в повышенном размере за работу в ночное время, в выходные и праздничные дни, производится не позже даты выплаты заработной платы за отработанный месяц, предусмотренной трудовым, коллективным договорами на основании документов работодателя по учету рабочего времени.</w:t>
      </w:r>
    </w:p>
    <w:p w14:paraId="08091FDB" w14:textId="77777777" w:rsidR="00FB1BB0" w:rsidRPr="0027792D" w:rsidRDefault="00CB280E" w:rsidP="00FB1BB0">
      <w:pPr>
        <w:widowControl w:val="0"/>
        <w:pBdr>
          <w:bottom w:val="single" w:sz="4" w:space="6" w:color="FFFFFF"/>
        </w:pBdr>
        <w:ind w:firstLine="709"/>
        <w:jc w:val="both"/>
        <w:rPr>
          <w:rFonts w:cs="Times New Roman"/>
          <w:color w:val="000000"/>
          <w:spacing w:val="2"/>
          <w:szCs w:val="28"/>
          <w:shd w:val="clear" w:color="auto" w:fill="FFFFFF"/>
        </w:rPr>
      </w:pPr>
      <w:r w:rsidRPr="0027792D">
        <w:rPr>
          <w:rFonts w:cs="Times New Roman"/>
          <w:color w:val="000000"/>
          <w:spacing w:val="2"/>
          <w:szCs w:val="28"/>
          <w:shd w:val="clear" w:color="auto" w:fill="FFFFFF"/>
        </w:rPr>
        <w:t>Согласно статье 75</w:t>
      </w:r>
      <w:r w:rsidR="00A42EA9" w:rsidRPr="0027792D">
        <w:rPr>
          <w:rFonts w:cs="Times New Roman"/>
          <w:color w:val="000000"/>
          <w:spacing w:val="2"/>
          <w:szCs w:val="28"/>
          <w:shd w:val="clear" w:color="auto" w:fill="FFFFFF"/>
        </w:rPr>
        <w:t xml:space="preserve"> </w:t>
      </w:r>
      <w:r w:rsidR="00C506CF" w:rsidRPr="0027792D">
        <w:rPr>
          <w:rFonts w:cs="Times New Roman"/>
          <w:color w:val="000000"/>
          <w:spacing w:val="2"/>
          <w:szCs w:val="28"/>
          <w:shd w:val="clear" w:color="auto" w:fill="FFFFFF"/>
        </w:rPr>
        <w:t xml:space="preserve">Кодекса </w:t>
      </w:r>
      <w:r w:rsidR="00381285" w:rsidRPr="0027792D">
        <w:rPr>
          <w:rFonts w:cs="Times New Roman"/>
          <w:color w:val="000000"/>
          <w:spacing w:val="2"/>
          <w:szCs w:val="28"/>
          <w:shd w:val="clear" w:color="auto" w:fill="FFFFFF"/>
        </w:rPr>
        <w:t>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w:t>
      </w:r>
    </w:p>
    <w:p w14:paraId="373337A1" w14:textId="77777777" w:rsidR="00FB1BB0" w:rsidRPr="0027792D" w:rsidRDefault="008413AB" w:rsidP="00FB1BB0">
      <w:pPr>
        <w:widowControl w:val="0"/>
        <w:pBdr>
          <w:bottom w:val="single" w:sz="4" w:space="6" w:color="FFFFFF"/>
        </w:pBdr>
        <w:ind w:firstLine="709"/>
        <w:jc w:val="both"/>
        <w:rPr>
          <w:rFonts w:cs="Times New Roman"/>
          <w:szCs w:val="28"/>
        </w:rPr>
      </w:pPr>
      <w:r w:rsidRPr="0027792D">
        <w:rPr>
          <w:rFonts w:cs="Times New Roman"/>
          <w:szCs w:val="28"/>
        </w:rPr>
        <w:t>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p>
    <w:p w14:paraId="5B2FE436" w14:textId="505BC894" w:rsidR="00FB1BB0" w:rsidRPr="0027792D" w:rsidRDefault="008413AB" w:rsidP="00FB1BB0">
      <w:pPr>
        <w:widowControl w:val="0"/>
        <w:pBdr>
          <w:bottom w:val="single" w:sz="4" w:space="6" w:color="FFFFFF"/>
        </w:pBdr>
        <w:ind w:firstLine="709"/>
        <w:jc w:val="both"/>
        <w:rPr>
          <w:rFonts w:cs="Times New Roman"/>
          <w:szCs w:val="28"/>
        </w:rPr>
      </w:pPr>
      <w:r w:rsidRPr="0027792D">
        <w:rPr>
          <w:rFonts w:cs="Times New Roman"/>
          <w:szCs w:val="28"/>
        </w:rPr>
        <w:t>Учетным периодом при суммированном учете рабочего времени может быть любой календарный период</w:t>
      </w:r>
      <w:r w:rsidR="003D67C2" w:rsidRPr="0027792D">
        <w:rPr>
          <w:rFonts w:cs="Times New Roman"/>
          <w:szCs w:val="28"/>
        </w:rPr>
        <w:t xml:space="preserve"> </w:t>
      </w:r>
      <w:r w:rsidR="008270C3" w:rsidRPr="0027792D">
        <w:rPr>
          <w:rFonts w:cs="Times New Roman"/>
          <w:szCs w:val="28"/>
        </w:rPr>
        <w:t xml:space="preserve">или период выполнения определенной работы, </w:t>
      </w:r>
      <w:r w:rsidRPr="0027792D">
        <w:rPr>
          <w:rFonts w:cs="Times New Roman"/>
          <w:szCs w:val="28"/>
        </w:rPr>
        <w:t xml:space="preserve">но не более чем один </w:t>
      </w:r>
      <w:r w:rsidR="008E7ED5" w:rsidRPr="0027792D">
        <w:rPr>
          <w:rFonts w:cs="Times New Roman"/>
          <w:szCs w:val="28"/>
        </w:rPr>
        <w:t xml:space="preserve">календарный </w:t>
      </w:r>
      <w:r w:rsidRPr="0027792D">
        <w:rPr>
          <w:rFonts w:cs="Times New Roman"/>
          <w:szCs w:val="28"/>
        </w:rPr>
        <w:t>год</w:t>
      </w:r>
      <w:r w:rsidR="008E7ED5" w:rsidRPr="0027792D">
        <w:rPr>
          <w:rFonts w:cs="Times New Roman"/>
          <w:szCs w:val="28"/>
        </w:rPr>
        <w:t>.</w:t>
      </w:r>
      <w:r w:rsidRPr="0027792D">
        <w:rPr>
          <w:rFonts w:cs="Times New Roman"/>
          <w:szCs w:val="28"/>
        </w:rPr>
        <w:t xml:space="preserve"> </w:t>
      </w:r>
      <w:r w:rsidR="008249FA" w:rsidRPr="0027792D">
        <w:rPr>
          <w:rFonts w:cs="Times New Roman"/>
          <w:szCs w:val="28"/>
        </w:rPr>
        <w:t xml:space="preserve">Для работников, работающих вахтовым методом на основании пункта </w:t>
      </w:r>
      <w:r w:rsidR="00653FDF" w:rsidRPr="0027792D">
        <w:rPr>
          <w:rFonts w:cs="Times New Roman"/>
          <w:szCs w:val="28"/>
        </w:rPr>
        <w:t>5</w:t>
      </w:r>
      <w:r w:rsidR="008249FA" w:rsidRPr="0027792D">
        <w:rPr>
          <w:rFonts w:cs="Times New Roman"/>
          <w:szCs w:val="28"/>
        </w:rPr>
        <w:t xml:space="preserve"> статьи 135 Кодекса устанавливается суммированный учет рабочего времени за квартал или </w:t>
      </w:r>
      <w:proofErr w:type="gramStart"/>
      <w:r w:rsidR="008249FA" w:rsidRPr="0027792D">
        <w:rPr>
          <w:rFonts w:cs="Times New Roman"/>
          <w:szCs w:val="28"/>
        </w:rPr>
        <w:t>иной более длительный период</w:t>
      </w:r>
      <w:proofErr w:type="gramEnd"/>
      <w:r w:rsidR="008249FA" w:rsidRPr="0027792D">
        <w:rPr>
          <w:rFonts w:cs="Times New Roman"/>
          <w:szCs w:val="28"/>
        </w:rPr>
        <w:t xml:space="preserve"> </w:t>
      </w:r>
      <w:r w:rsidR="0045534D" w:rsidRPr="0027792D">
        <w:rPr>
          <w:rFonts w:cs="Times New Roman"/>
          <w:szCs w:val="28"/>
        </w:rPr>
        <w:t>или период выполнения определенной работы</w:t>
      </w:r>
      <w:r w:rsidR="0045534D">
        <w:rPr>
          <w:rFonts w:cs="Times New Roman"/>
          <w:szCs w:val="28"/>
        </w:rPr>
        <w:t>,</w:t>
      </w:r>
      <w:r w:rsidR="0045534D" w:rsidRPr="0027792D">
        <w:rPr>
          <w:rFonts w:cs="Times New Roman"/>
          <w:szCs w:val="28"/>
        </w:rPr>
        <w:t xml:space="preserve"> </w:t>
      </w:r>
      <w:r w:rsidR="008249FA" w:rsidRPr="0027792D">
        <w:rPr>
          <w:rFonts w:cs="Times New Roman"/>
          <w:szCs w:val="28"/>
        </w:rPr>
        <w:t>но не более одного календарного года. Следовательно, при вахтовом методе работы минимальный учетный период должен устанавливаться не менее квартала и не более одного календарного года, исходя из баланса рабочего времени на соответствующий календарный год.</w:t>
      </w:r>
    </w:p>
    <w:p w14:paraId="5542EFA8" w14:textId="2EDDAD32" w:rsidR="00FB1BB0" w:rsidRPr="0027792D" w:rsidRDefault="00714BBC" w:rsidP="008A2E89">
      <w:pPr>
        <w:widowControl w:val="0"/>
        <w:pBdr>
          <w:bottom w:val="single" w:sz="4" w:space="6" w:color="FFFFFF"/>
        </w:pBdr>
        <w:ind w:firstLine="709"/>
        <w:jc w:val="both"/>
        <w:rPr>
          <w:rFonts w:cs="Times New Roman"/>
          <w:szCs w:val="28"/>
        </w:rPr>
      </w:pPr>
      <w:r w:rsidRPr="0027792D">
        <w:rPr>
          <w:rFonts w:cs="Times New Roman"/>
          <w:szCs w:val="28"/>
        </w:rPr>
        <w:t>Баланс рабочего времени на соответствующий календарный год применяется при составлении графика сменности и (или) графика вахт либо при введении режима гибкого рабочего времени. Оплата труда при суммированном учете рабочего времени производится за фактически отработанное количество рабочих часов согласно табелю учета рабочего времени исходя из пятидневной или шестидневной рабочей недели</w:t>
      </w:r>
      <w:r w:rsidR="008A2E89" w:rsidRPr="0027792D">
        <w:rPr>
          <w:rFonts w:cs="Times New Roman"/>
          <w:szCs w:val="28"/>
        </w:rPr>
        <w:t xml:space="preserve"> и баланса рабочего времени на соответствующий календарный год.</w:t>
      </w:r>
    </w:p>
    <w:p w14:paraId="47D5EA1E" w14:textId="77777777" w:rsidR="00FB1BB0" w:rsidRPr="0027792D" w:rsidRDefault="00714BBC" w:rsidP="00FB1BB0">
      <w:pPr>
        <w:widowControl w:val="0"/>
        <w:pBdr>
          <w:bottom w:val="single" w:sz="4" w:space="6" w:color="FFFFFF"/>
        </w:pBdr>
        <w:ind w:firstLine="709"/>
        <w:jc w:val="both"/>
        <w:rPr>
          <w:rFonts w:cs="Times New Roman"/>
          <w:szCs w:val="28"/>
        </w:rPr>
      </w:pPr>
      <w:r w:rsidRPr="0027792D">
        <w:rPr>
          <w:rFonts w:cs="Times New Roman"/>
          <w:szCs w:val="28"/>
        </w:rPr>
        <w:t>Работодатели самостоятельно определяют актом работодателя</w:t>
      </w:r>
      <w:r w:rsidR="00F5106B" w:rsidRPr="0027792D">
        <w:rPr>
          <w:rFonts w:cs="Times New Roman"/>
          <w:szCs w:val="28"/>
        </w:rPr>
        <w:t>,</w:t>
      </w:r>
      <w:r w:rsidRPr="0027792D">
        <w:rPr>
          <w:rFonts w:cs="Times New Roman"/>
          <w:szCs w:val="28"/>
        </w:rPr>
        <w:t xml:space="preserve"> </w:t>
      </w:r>
      <w:r w:rsidR="00F5106B" w:rsidRPr="0027792D">
        <w:rPr>
          <w:rFonts w:cs="Times New Roman"/>
          <w:szCs w:val="28"/>
        </w:rPr>
        <w:t xml:space="preserve">режим рабочего времени, </w:t>
      </w:r>
      <w:r w:rsidRPr="0027792D">
        <w:rPr>
          <w:rFonts w:cs="Times New Roman"/>
          <w:szCs w:val="28"/>
        </w:rPr>
        <w:t>с учетом специфики работы</w:t>
      </w:r>
      <w:r w:rsidR="00F5106B" w:rsidRPr="0027792D">
        <w:rPr>
          <w:rFonts w:cs="Times New Roman"/>
          <w:szCs w:val="28"/>
        </w:rPr>
        <w:t>,</w:t>
      </w:r>
      <w:r w:rsidRPr="0027792D">
        <w:rPr>
          <w:rFonts w:cs="Times New Roman"/>
          <w:szCs w:val="28"/>
        </w:rPr>
        <w:t xml:space="preserve"> устанавливают для смены и вахты учет рабочего времени при пятидневной или шестидневной рабочей неделе, в том числе и при применении суммированного учёта рабочего времени.</w:t>
      </w:r>
      <w:bookmarkStart w:id="3" w:name="SUB710200"/>
      <w:bookmarkEnd w:id="3"/>
    </w:p>
    <w:p w14:paraId="1B75F75B" w14:textId="77777777" w:rsidR="00FB1BB0" w:rsidRPr="0027792D" w:rsidRDefault="008249FA" w:rsidP="00FB1BB0">
      <w:pPr>
        <w:widowControl w:val="0"/>
        <w:pBdr>
          <w:bottom w:val="single" w:sz="4" w:space="6" w:color="FFFFFF"/>
        </w:pBdr>
        <w:ind w:firstLine="709"/>
        <w:jc w:val="both"/>
        <w:rPr>
          <w:rFonts w:cs="Times New Roman"/>
          <w:szCs w:val="28"/>
        </w:rPr>
      </w:pPr>
      <w:r w:rsidRPr="0027792D">
        <w:rPr>
          <w:rFonts w:cs="Times New Roman"/>
          <w:szCs w:val="28"/>
        </w:rPr>
        <w:t xml:space="preserve">При введении в организации суммированного учёта рабочего времени, работодатель обязан заранее определить порядок работы при суммированном </w:t>
      </w:r>
      <w:r w:rsidRPr="0027792D">
        <w:rPr>
          <w:rFonts w:cs="Times New Roman"/>
          <w:szCs w:val="28"/>
        </w:rPr>
        <w:lastRenderedPageBreak/>
        <w:t>учете рабочего времени, а также категории работников, для которых устанавливается суммированный учет рабочего времени при заключении коллективного договора или в акте работодателя с установлением продолжительности учетного периода</w:t>
      </w:r>
      <w:r w:rsidR="00F5106B" w:rsidRPr="0027792D">
        <w:rPr>
          <w:rFonts w:cs="Times New Roman"/>
          <w:szCs w:val="28"/>
        </w:rPr>
        <w:t>,</w:t>
      </w:r>
      <w:r w:rsidRPr="0027792D">
        <w:rPr>
          <w:rFonts w:cs="Times New Roman"/>
          <w:szCs w:val="28"/>
        </w:rPr>
        <w:t xml:space="preserve"> исходя из вида работ.</w:t>
      </w:r>
    </w:p>
    <w:p w14:paraId="4C39ECBA" w14:textId="7E693654" w:rsidR="008249FA" w:rsidRPr="0027792D" w:rsidRDefault="008249FA" w:rsidP="00FB1BB0">
      <w:pPr>
        <w:widowControl w:val="0"/>
        <w:pBdr>
          <w:bottom w:val="single" w:sz="4" w:space="6" w:color="FFFFFF"/>
        </w:pBdr>
        <w:ind w:firstLine="709"/>
        <w:jc w:val="both"/>
        <w:rPr>
          <w:rFonts w:cs="Times New Roman"/>
          <w:szCs w:val="28"/>
        </w:rPr>
      </w:pPr>
      <w:r w:rsidRPr="0027792D">
        <w:rPr>
          <w:rFonts w:cs="Times New Roman"/>
          <w:szCs w:val="28"/>
        </w:rPr>
        <w:t>Следует учитывать, что суммированный учёт рабочего времени применяется при сменном графике работы</w:t>
      </w:r>
      <w:r w:rsidR="00236308" w:rsidRPr="0027792D">
        <w:rPr>
          <w:rFonts w:cs="Times New Roman"/>
          <w:szCs w:val="28"/>
        </w:rPr>
        <w:t xml:space="preserve"> либо вахтовом методе</w:t>
      </w:r>
      <w:r w:rsidRPr="0027792D">
        <w:rPr>
          <w:rFonts w:cs="Times New Roman"/>
          <w:szCs w:val="28"/>
        </w:rPr>
        <w:t>, когда длительность производственного процесса превышает допустимую продолжительность ежедневной работы на основании графика сменности и при вахтовом методе работы на основании графика вахт.</w:t>
      </w:r>
      <w:r w:rsidR="00C23A9C" w:rsidRPr="0027792D">
        <w:rPr>
          <w:rFonts w:cs="Times New Roman"/>
          <w:szCs w:val="28"/>
        </w:rPr>
        <w:t xml:space="preserve"> </w:t>
      </w:r>
      <w:r w:rsidRPr="0027792D">
        <w:rPr>
          <w:rFonts w:cs="Times New Roman"/>
          <w:szCs w:val="28"/>
        </w:rPr>
        <w:t>При введении суммированного учёта рабочего времени, работодатель самостоятельно определяет учётный период и продолжительность рабочей недели при составлении графика сменности и графика вахт.  Баланс рабочего времени – это таблица показателей распределения нормы рабочего времени по месяцам на соответствующий календарный год с учетом рабочих дней (часов) при 36-часовой, 40-часовой рабочих недел</w:t>
      </w:r>
      <w:r w:rsidR="00F5106B" w:rsidRPr="0027792D">
        <w:rPr>
          <w:rFonts w:cs="Times New Roman"/>
          <w:szCs w:val="28"/>
        </w:rPr>
        <w:t>ях</w:t>
      </w:r>
      <w:r w:rsidRPr="0027792D">
        <w:rPr>
          <w:rFonts w:cs="Times New Roman"/>
          <w:szCs w:val="28"/>
        </w:rPr>
        <w:t xml:space="preserve"> с обязательным применением пятидневной или шестидневной рабочей недели.</w:t>
      </w:r>
    </w:p>
    <w:p w14:paraId="653B8943" w14:textId="77777777" w:rsidR="00FA166E" w:rsidRPr="0027792D" w:rsidRDefault="00C8308F" w:rsidP="003055EB">
      <w:pPr>
        <w:widowControl w:val="0"/>
        <w:pBdr>
          <w:bottom w:val="single" w:sz="4" w:space="6" w:color="FFFFFF"/>
        </w:pBdr>
        <w:ind w:firstLine="709"/>
        <w:contextualSpacing/>
        <w:jc w:val="both"/>
        <w:rPr>
          <w:rFonts w:cs="Times New Roman"/>
          <w:color w:val="000000"/>
          <w:szCs w:val="28"/>
          <w:lang w:val="kk-KZ"/>
        </w:rPr>
      </w:pPr>
      <w:r w:rsidRPr="0027792D">
        <w:rPr>
          <w:rFonts w:cs="Times New Roman"/>
          <w:color w:val="000000"/>
          <w:szCs w:val="28"/>
          <w:lang w:val="kk-KZ"/>
        </w:rPr>
        <w:t xml:space="preserve">Однако специфика </w:t>
      </w:r>
      <w:r w:rsidRPr="0027792D">
        <w:rPr>
          <w:rFonts w:cs="Times New Roman"/>
          <w:color w:val="000000"/>
          <w:szCs w:val="28"/>
        </w:rPr>
        <w:t>суммированного учета рабочего времени состоит в том, что в отдельные отрезки учетного периода число рабочих часов может отклоняться от нормы рабочего времени за этот период, однако в целом за учетный период норма рабочего времени должна быть соблюдена</w:t>
      </w:r>
      <w:r w:rsidRPr="0027792D">
        <w:rPr>
          <w:rFonts w:cs="Times New Roman"/>
          <w:color w:val="000000"/>
          <w:szCs w:val="28"/>
          <w:lang w:val="kk-KZ"/>
        </w:rPr>
        <w:t>.</w:t>
      </w:r>
    </w:p>
    <w:p w14:paraId="380DCC8C" w14:textId="77777777" w:rsidR="00FA166E" w:rsidRPr="0027792D" w:rsidRDefault="00AD697B" w:rsidP="003055EB">
      <w:pPr>
        <w:widowControl w:val="0"/>
        <w:pBdr>
          <w:bottom w:val="single" w:sz="4" w:space="6" w:color="FFFFFF"/>
        </w:pBdr>
        <w:ind w:firstLine="709"/>
        <w:contextualSpacing/>
        <w:jc w:val="both"/>
        <w:rPr>
          <w:rFonts w:cs="Times New Roman"/>
          <w:szCs w:val="28"/>
          <w:lang w:val="kk-KZ"/>
        </w:rPr>
      </w:pPr>
      <w:r w:rsidRPr="0027792D">
        <w:rPr>
          <w:rFonts w:cs="Times New Roman"/>
          <w:szCs w:val="28"/>
        </w:rPr>
        <w:t>В соответствии с подпунктом 80) пункта 1 статьи 1 Кодекса сверхурочная работа — это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за учетный период).</w:t>
      </w:r>
    </w:p>
    <w:p w14:paraId="046CDE58" w14:textId="77777777" w:rsidR="00C8308F" w:rsidRPr="0027792D" w:rsidRDefault="00C8308F" w:rsidP="003055EB">
      <w:pPr>
        <w:widowControl w:val="0"/>
        <w:pBdr>
          <w:bottom w:val="single" w:sz="4" w:space="6" w:color="FFFFFF"/>
        </w:pBdr>
        <w:ind w:firstLine="709"/>
        <w:contextualSpacing/>
        <w:jc w:val="both"/>
        <w:rPr>
          <w:rFonts w:cs="Times New Roman"/>
          <w:szCs w:val="28"/>
        </w:rPr>
      </w:pPr>
      <w:r w:rsidRPr="0027792D">
        <w:rPr>
          <w:rFonts w:cs="Times New Roman"/>
          <w:szCs w:val="28"/>
        </w:rPr>
        <w:t>При суммированном учете рабочего времени подсчет сверхурочных часов производится по итогам учетного периода (месяц, квартал, год).</w:t>
      </w:r>
    </w:p>
    <w:p w14:paraId="5F9A9462" w14:textId="77777777" w:rsidR="00C8308F" w:rsidRPr="0027792D" w:rsidRDefault="00C8308F" w:rsidP="003055EB">
      <w:pPr>
        <w:widowControl w:val="0"/>
        <w:pBdr>
          <w:bottom w:val="single" w:sz="4" w:space="6" w:color="FFFFFF"/>
        </w:pBdr>
        <w:ind w:firstLine="709"/>
        <w:contextualSpacing/>
        <w:jc w:val="both"/>
        <w:rPr>
          <w:rFonts w:cs="Times New Roman"/>
          <w:szCs w:val="28"/>
        </w:rPr>
      </w:pPr>
      <w:r w:rsidRPr="0027792D">
        <w:rPr>
          <w:rFonts w:cs="Times New Roman"/>
          <w:szCs w:val="28"/>
        </w:rPr>
        <w:t>Общая продолжительность сверхурочных работ не должна превышать двенадцать часов в месяц и сто двадцать часов в год.</w:t>
      </w:r>
    </w:p>
    <w:p w14:paraId="483B5934" w14:textId="77777777" w:rsidR="00C8308F" w:rsidRPr="0027792D" w:rsidRDefault="00C8308F" w:rsidP="003055EB">
      <w:pPr>
        <w:widowControl w:val="0"/>
        <w:pBdr>
          <w:bottom w:val="single" w:sz="4" w:space="6" w:color="FFFFFF"/>
        </w:pBdr>
        <w:ind w:firstLine="709"/>
        <w:contextualSpacing/>
        <w:jc w:val="both"/>
        <w:rPr>
          <w:rFonts w:cs="Times New Roman"/>
          <w:szCs w:val="28"/>
        </w:rPr>
      </w:pPr>
      <w:r w:rsidRPr="0027792D">
        <w:rPr>
          <w:rFonts w:cs="Times New Roman"/>
          <w:szCs w:val="28"/>
        </w:rPr>
        <w:t>Вместе с тем привлечение к сверхурочным работам допускается только с письменного согласия работника, за исключением случаев, предусмотренных пунктом 2 статьи 77 статьи Кодекса.</w:t>
      </w:r>
    </w:p>
    <w:p w14:paraId="2830888A" w14:textId="77777777" w:rsidR="00CD441C" w:rsidRPr="0027792D" w:rsidRDefault="00C8308F" w:rsidP="003055EB">
      <w:pPr>
        <w:widowControl w:val="0"/>
        <w:pBdr>
          <w:bottom w:val="single" w:sz="4" w:space="6" w:color="FFFFFF"/>
        </w:pBdr>
        <w:ind w:firstLine="709"/>
        <w:contextualSpacing/>
        <w:jc w:val="both"/>
        <w:rPr>
          <w:rFonts w:cs="Times New Roman"/>
          <w:szCs w:val="28"/>
        </w:rPr>
      </w:pPr>
      <w:r w:rsidRPr="0027792D">
        <w:rPr>
          <w:rFonts w:cs="Times New Roman"/>
          <w:szCs w:val="28"/>
        </w:rPr>
        <w:t>При установлении учетного периода количество часов, отработанных работником сверхурочно, определяется как разница между количеством фактически отработанных часов за учетный период и количеством часов по балансу рабочего времени за данный период работы.</w:t>
      </w:r>
    </w:p>
    <w:p w14:paraId="6696A89F" w14:textId="77777777" w:rsidR="00CD441C" w:rsidRPr="0027792D" w:rsidRDefault="00CC7EE6" w:rsidP="003055EB">
      <w:pPr>
        <w:widowControl w:val="0"/>
        <w:pBdr>
          <w:bottom w:val="single" w:sz="4" w:space="6" w:color="FFFFFF"/>
        </w:pBdr>
        <w:ind w:firstLine="709"/>
        <w:contextualSpacing/>
        <w:jc w:val="both"/>
        <w:rPr>
          <w:rFonts w:cs="Times New Roman"/>
          <w:szCs w:val="28"/>
        </w:rPr>
      </w:pPr>
      <w:r w:rsidRPr="0027792D">
        <w:rPr>
          <w:rFonts w:cs="Times New Roman"/>
          <w:szCs w:val="28"/>
        </w:rPr>
        <w:t>Учитывая, что при суммированном учете рабочего времени при ежемесячной выплате заработной платы работникам, работодатель производит оплату за фактически отработанные часы исходя из дневной часовой ставки работника, то по окончании учетного периода оплата за сверхурочные часы производится дополнительно в размере не ниже, чем 0,5 от дневной часовой ставки (должностного оклада).</w:t>
      </w:r>
      <w:r w:rsidR="006257BC" w:rsidRPr="0027792D">
        <w:rPr>
          <w:rFonts w:cs="Times New Roman"/>
          <w:szCs w:val="28"/>
        </w:rPr>
        <w:t xml:space="preserve"> </w:t>
      </w:r>
    </w:p>
    <w:p w14:paraId="011F892C" w14:textId="3CCFCC28" w:rsidR="00CF15CE" w:rsidRPr="0027792D" w:rsidRDefault="006257BC" w:rsidP="003055EB">
      <w:pPr>
        <w:widowControl w:val="0"/>
        <w:pBdr>
          <w:bottom w:val="single" w:sz="4" w:space="6" w:color="FFFFFF"/>
        </w:pBdr>
        <w:ind w:firstLine="709"/>
        <w:contextualSpacing/>
        <w:jc w:val="both"/>
        <w:rPr>
          <w:rFonts w:cs="Times New Roman"/>
          <w:szCs w:val="28"/>
        </w:rPr>
      </w:pPr>
      <w:r w:rsidRPr="0027792D">
        <w:rPr>
          <w:rFonts w:cs="Times New Roman"/>
          <w:szCs w:val="28"/>
        </w:rPr>
        <w:t xml:space="preserve">Например, при вахтовом методе работы учетный период календарный год, то в период работы </w:t>
      </w:r>
      <w:r w:rsidR="008B43C5" w:rsidRPr="0027792D">
        <w:rPr>
          <w:rFonts w:cs="Times New Roman"/>
          <w:szCs w:val="28"/>
        </w:rPr>
        <w:t>в отработанных месяцах,</w:t>
      </w:r>
      <w:r w:rsidRPr="0027792D">
        <w:rPr>
          <w:rFonts w:cs="Times New Roman"/>
          <w:szCs w:val="28"/>
        </w:rPr>
        <w:t xml:space="preserve"> приходящиеся </w:t>
      </w:r>
      <w:r w:rsidR="008B43C5" w:rsidRPr="0027792D">
        <w:rPr>
          <w:rFonts w:cs="Times New Roman"/>
          <w:szCs w:val="28"/>
        </w:rPr>
        <w:t xml:space="preserve">на праздничные дни, оплата была уже произведена в повышенном размере в </w:t>
      </w:r>
      <w:r w:rsidR="008B43C5" w:rsidRPr="0027792D">
        <w:rPr>
          <w:rFonts w:cs="Times New Roman"/>
          <w:szCs w:val="28"/>
        </w:rPr>
        <w:lastRenderedPageBreak/>
        <w:t xml:space="preserve">соответствии с пунктом 7 статьи 135 Кодекса, следовательно, при </w:t>
      </w:r>
      <w:r w:rsidR="00CD441C" w:rsidRPr="0027792D">
        <w:rPr>
          <w:rFonts w:cs="Times New Roman"/>
          <w:szCs w:val="28"/>
        </w:rPr>
        <w:t>подсчёте</w:t>
      </w:r>
      <w:r w:rsidR="008B43C5" w:rsidRPr="0027792D">
        <w:rPr>
          <w:rFonts w:cs="Times New Roman"/>
          <w:szCs w:val="28"/>
        </w:rPr>
        <w:t xml:space="preserve"> отработанных часов по окончании учетного периода праздничные/ </w:t>
      </w:r>
      <w:proofErr w:type="gramStart"/>
      <w:r w:rsidR="008B43C5" w:rsidRPr="0027792D">
        <w:rPr>
          <w:rFonts w:cs="Times New Roman"/>
          <w:szCs w:val="28"/>
        </w:rPr>
        <w:t>выходные часы</w:t>
      </w:r>
      <w:proofErr w:type="gramEnd"/>
      <w:r w:rsidR="008B43C5" w:rsidRPr="0027792D">
        <w:rPr>
          <w:rFonts w:cs="Times New Roman"/>
          <w:szCs w:val="28"/>
        </w:rPr>
        <w:t xml:space="preserve"> оплаченные в повышенном размере исключаются. </w:t>
      </w:r>
      <w:r w:rsidR="00611B37" w:rsidRPr="0027792D">
        <w:rPr>
          <w:rFonts w:cs="Times New Roman"/>
          <w:szCs w:val="28"/>
        </w:rPr>
        <w:t>Следует отметить, что при составлении</w:t>
      </w:r>
      <w:r w:rsidR="00CF15CE" w:rsidRPr="0027792D">
        <w:rPr>
          <w:rFonts w:cs="Times New Roman"/>
          <w:szCs w:val="28"/>
        </w:rPr>
        <w:t xml:space="preserve"> баланса рабочего времени на соответствующий календарный год праздничные дни</w:t>
      </w:r>
      <w:r w:rsidR="006F6A19" w:rsidRPr="0027792D">
        <w:rPr>
          <w:rFonts w:cs="Times New Roman"/>
          <w:szCs w:val="28"/>
        </w:rPr>
        <w:t>, а также первый день Курбан-</w:t>
      </w:r>
      <w:proofErr w:type="spellStart"/>
      <w:r w:rsidR="006F6A19" w:rsidRPr="0027792D">
        <w:rPr>
          <w:rFonts w:cs="Times New Roman"/>
          <w:szCs w:val="28"/>
        </w:rPr>
        <w:t>айта</w:t>
      </w:r>
      <w:proofErr w:type="spellEnd"/>
      <w:r w:rsidR="006F6A19" w:rsidRPr="0027792D">
        <w:rPr>
          <w:rFonts w:cs="Times New Roman"/>
          <w:szCs w:val="28"/>
        </w:rPr>
        <w:t>, отмечаемого по мусульманскому календарю, 7 января – православное Рождество часы не включаются</w:t>
      </w:r>
      <w:r w:rsidR="00CF15CE" w:rsidRPr="0027792D">
        <w:rPr>
          <w:rFonts w:cs="Times New Roman"/>
          <w:szCs w:val="28"/>
        </w:rPr>
        <w:t>.</w:t>
      </w:r>
    </w:p>
    <w:p w14:paraId="11FB82CF" w14:textId="79BDADC1" w:rsidR="002A0F7A" w:rsidRPr="0027792D" w:rsidRDefault="002A0F7A" w:rsidP="003055EB">
      <w:pPr>
        <w:widowControl w:val="0"/>
        <w:pBdr>
          <w:bottom w:val="single" w:sz="4" w:space="6" w:color="FFFFFF"/>
        </w:pBdr>
        <w:ind w:firstLine="709"/>
        <w:contextualSpacing/>
        <w:jc w:val="both"/>
        <w:rPr>
          <w:rFonts w:cs="Times New Roman"/>
          <w:color w:val="000000"/>
          <w:szCs w:val="28"/>
        </w:rPr>
      </w:pPr>
      <w:r w:rsidRPr="0027792D">
        <w:rPr>
          <w:rFonts w:cs="Times New Roman"/>
          <w:color w:val="000000"/>
          <w:szCs w:val="28"/>
          <w:lang w:val="kk-KZ"/>
        </w:rPr>
        <w:t>При подсчете сверхурочных часов рабочие часы в праздничный/выходной день не учитываются, поскольку они уже были оплачены в повышенном размере в отработанном месяце.</w:t>
      </w:r>
    </w:p>
    <w:p w14:paraId="39C636A4" w14:textId="77777777" w:rsidR="00C8308F" w:rsidRPr="0027792D" w:rsidRDefault="00C8308F" w:rsidP="003055EB">
      <w:pPr>
        <w:widowControl w:val="0"/>
        <w:pBdr>
          <w:bottom w:val="single" w:sz="4" w:space="6" w:color="FFFFFF"/>
        </w:pBdr>
        <w:ind w:firstLine="709"/>
        <w:contextualSpacing/>
        <w:jc w:val="both"/>
        <w:rPr>
          <w:rFonts w:cs="Times New Roman"/>
          <w:color w:val="000000"/>
          <w:szCs w:val="28"/>
          <w:lang w:val="kk-KZ"/>
        </w:rPr>
      </w:pPr>
      <w:r w:rsidRPr="0027792D">
        <w:rPr>
          <w:rFonts w:cs="Times New Roman"/>
          <w:i/>
          <w:color w:val="000000"/>
          <w:szCs w:val="28"/>
          <w:lang w:val="kk-KZ"/>
        </w:rPr>
        <w:t>К примеру</w:t>
      </w:r>
      <w:r w:rsidRPr="0027792D">
        <w:rPr>
          <w:rFonts w:cs="Times New Roman"/>
          <w:color w:val="000000"/>
          <w:szCs w:val="28"/>
          <w:lang w:val="kk-KZ"/>
        </w:rPr>
        <w:t>:</w:t>
      </w:r>
    </w:p>
    <w:p w14:paraId="042B13F7" w14:textId="0F564F46" w:rsidR="00C8308F" w:rsidRPr="0027792D" w:rsidRDefault="00C8308F" w:rsidP="003055EB">
      <w:pPr>
        <w:widowControl w:val="0"/>
        <w:pBdr>
          <w:bottom w:val="single" w:sz="4" w:space="6" w:color="FFFFFF"/>
        </w:pBdr>
        <w:ind w:firstLine="709"/>
        <w:contextualSpacing/>
        <w:jc w:val="both"/>
        <w:rPr>
          <w:rFonts w:cs="Times New Roman"/>
          <w:color w:val="000000"/>
          <w:szCs w:val="28"/>
          <w:lang w:val="kk-KZ"/>
        </w:rPr>
      </w:pPr>
      <w:r w:rsidRPr="0027792D">
        <w:rPr>
          <w:rFonts w:cs="Times New Roman"/>
          <w:color w:val="000000"/>
          <w:szCs w:val="28"/>
          <w:lang w:val="kk-KZ"/>
        </w:rPr>
        <w:t>1) работнику установлен суммированный учет рабочего времени с учетным периодом один месяц. Работником отработано в июле 2020 года по графику сменности 176 часов при норме рабочего времени 168 часов (пятидневка). По графику сменности 6 июля</w:t>
      </w:r>
      <w:r w:rsidR="000F14A3" w:rsidRPr="0027792D">
        <w:rPr>
          <w:rStyle w:val="ad"/>
          <w:rFonts w:cs="Times New Roman"/>
          <w:sz w:val="28"/>
          <w:szCs w:val="28"/>
        </w:rPr>
        <w:t xml:space="preserve"> я</w:t>
      </w:r>
      <w:r w:rsidRPr="0027792D">
        <w:rPr>
          <w:rFonts w:cs="Times New Roman"/>
          <w:color w:val="000000"/>
          <w:szCs w:val="28"/>
          <w:lang w:val="kk-KZ"/>
        </w:rPr>
        <w:t>ляется рабочим днем работника</w:t>
      </w:r>
      <w:r w:rsidR="000E2F8A" w:rsidRPr="0027792D">
        <w:rPr>
          <w:rFonts w:cs="Times New Roman"/>
          <w:color w:val="000000"/>
          <w:szCs w:val="28"/>
          <w:lang w:val="kk-KZ"/>
        </w:rPr>
        <w:t xml:space="preserve"> и в табеле учета рабочего времени на основании пункта 2 статьи 79 Кодекса отражается как праздничный день и оплачивается в размере определенном </w:t>
      </w:r>
      <w:r w:rsidR="000E2F8A" w:rsidRPr="0027792D">
        <w:rPr>
          <w:rFonts w:eastAsia="Times New Roman" w:cs="Times New Roman"/>
          <w:szCs w:val="28"/>
        </w:rPr>
        <w:t>трудовым или коллективным договор</w:t>
      </w:r>
      <w:r w:rsidR="00F5106B" w:rsidRPr="0027792D">
        <w:rPr>
          <w:rFonts w:eastAsia="Times New Roman" w:cs="Times New Roman"/>
          <w:szCs w:val="28"/>
        </w:rPr>
        <w:t>ами</w:t>
      </w:r>
      <w:r w:rsidR="000E2F8A" w:rsidRPr="0027792D">
        <w:rPr>
          <w:rFonts w:eastAsia="Times New Roman" w:cs="Times New Roman"/>
          <w:szCs w:val="28"/>
        </w:rPr>
        <w:t xml:space="preserve"> и (или) актом работодателя</w:t>
      </w:r>
      <w:r w:rsidRPr="0027792D">
        <w:rPr>
          <w:rFonts w:cs="Times New Roman"/>
          <w:color w:val="000000"/>
          <w:szCs w:val="28"/>
          <w:lang w:val="kk-KZ"/>
        </w:rPr>
        <w:t>.</w:t>
      </w:r>
    </w:p>
    <w:p w14:paraId="03A98ACE" w14:textId="33B0B829" w:rsidR="00C8308F" w:rsidRPr="0027792D" w:rsidRDefault="00C8308F" w:rsidP="003055EB">
      <w:pPr>
        <w:widowControl w:val="0"/>
        <w:pBdr>
          <w:bottom w:val="single" w:sz="4" w:space="6" w:color="FFFFFF"/>
        </w:pBdr>
        <w:ind w:firstLine="709"/>
        <w:contextualSpacing/>
        <w:jc w:val="both"/>
        <w:rPr>
          <w:rFonts w:cs="Times New Roman"/>
          <w:color w:val="000000"/>
          <w:szCs w:val="28"/>
          <w:lang w:val="kk-KZ"/>
        </w:rPr>
      </w:pPr>
      <w:r w:rsidRPr="0027792D">
        <w:rPr>
          <w:rFonts w:cs="Times New Roman"/>
          <w:color w:val="000000"/>
          <w:szCs w:val="28"/>
        </w:rPr>
        <w:t xml:space="preserve">В рассматриваемом случае </w:t>
      </w:r>
      <w:r w:rsidR="00A3427C" w:rsidRPr="0027792D">
        <w:rPr>
          <w:rFonts w:cs="Times New Roman"/>
          <w:color w:val="000000"/>
          <w:szCs w:val="28"/>
        </w:rPr>
        <w:t xml:space="preserve">отсчет </w:t>
      </w:r>
      <w:r w:rsidR="00F5106B" w:rsidRPr="0027792D">
        <w:rPr>
          <w:rFonts w:cs="Times New Roman"/>
          <w:color w:val="000000"/>
          <w:szCs w:val="28"/>
        </w:rPr>
        <w:t xml:space="preserve">сверхурочных часов </w:t>
      </w:r>
      <w:r w:rsidRPr="0027792D">
        <w:rPr>
          <w:rFonts w:cs="Times New Roman"/>
          <w:color w:val="000000"/>
          <w:szCs w:val="28"/>
        </w:rPr>
        <w:t>начнется с 1</w:t>
      </w:r>
      <w:r w:rsidRPr="0027792D">
        <w:rPr>
          <w:rFonts w:cs="Times New Roman"/>
          <w:color w:val="000000"/>
          <w:szCs w:val="28"/>
          <w:lang w:val="kk-KZ"/>
        </w:rPr>
        <w:t>69</w:t>
      </w:r>
      <w:r w:rsidRPr="0027792D">
        <w:rPr>
          <w:rFonts w:cs="Times New Roman"/>
          <w:color w:val="000000"/>
          <w:szCs w:val="28"/>
        </w:rPr>
        <w:t xml:space="preserve">-го часа работы, </w:t>
      </w:r>
      <w:r w:rsidR="00A3427C" w:rsidRPr="0027792D">
        <w:rPr>
          <w:rFonts w:cs="Times New Roman"/>
          <w:color w:val="000000"/>
          <w:szCs w:val="28"/>
        </w:rPr>
        <w:t xml:space="preserve">за исключением </w:t>
      </w:r>
      <w:r w:rsidRPr="0027792D">
        <w:rPr>
          <w:rFonts w:cs="Times New Roman"/>
          <w:color w:val="000000"/>
          <w:szCs w:val="28"/>
        </w:rPr>
        <w:t>отработанны</w:t>
      </w:r>
      <w:r w:rsidR="00A3427C" w:rsidRPr="0027792D">
        <w:rPr>
          <w:rFonts w:cs="Times New Roman"/>
          <w:color w:val="000000"/>
          <w:szCs w:val="28"/>
        </w:rPr>
        <w:t>х</w:t>
      </w:r>
      <w:r w:rsidRPr="0027792D">
        <w:rPr>
          <w:rFonts w:cs="Times New Roman"/>
          <w:color w:val="000000"/>
          <w:szCs w:val="28"/>
        </w:rPr>
        <w:t xml:space="preserve"> час</w:t>
      </w:r>
      <w:r w:rsidR="00A3427C" w:rsidRPr="0027792D">
        <w:rPr>
          <w:rFonts w:cs="Times New Roman"/>
          <w:color w:val="000000"/>
          <w:szCs w:val="28"/>
        </w:rPr>
        <w:t>ов</w:t>
      </w:r>
      <w:r w:rsidRPr="0027792D">
        <w:rPr>
          <w:rFonts w:cs="Times New Roman"/>
          <w:color w:val="000000"/>
          <w:szCs w:val="28"/>
        </w:rPr>
        <w:t xml:space="preserve"> в праздничный день </w:t>
      </w:r>
      <w:r w:rsidRPr="0027792D">
        <w:rPr>
          <w:rFonts w:cs="Times New Roman"/>
          <w:color w:val="000000"/>
          <w:szCs w:val="28"/>
          <w:lang w:val="kk-KZ"/>
        </w:rPr>
        <w:t>- 6</w:t>
      </w:r>
      <w:r w:rsidRPr="0027792D">
        <w:rPr>
          <w:rFonts w:cs="Times New Roman"/>
          <w:color w:val="000000"/>
          <w:szCs w:val="28"/>
        </w:rPr>
        <w:t xml:space="preserve"> </w:t>
      </w:r>
      <w:r w:rsidRPr="0027792D">
        <w:rPr>
          <w:rFonts w:cs="Times New Roman"/>
          <w:color w:val="000000"/>
          <w:szCs w:val="28"/>
          <w:lang w:val="kk-KZ"/>
        </w:rPr>
        <w:t>июля</w:t>
      </w:r>
      <w:r w:rsidR="00A3427C" w:rsidRPr="0027792D">
        <w:rPr>
          <w:rFonts w:cs="Times New Roman"/>
          <w:color w:val="000000"/>
          <w:szCs w:val="28"/>
          <w:lang w:val="kk-KZ"/>
        </w:rPr>
        <w:t xml:space="preserve">. </w:t>
      </w:r>
    </w:p>
    <w:p w14:paraId="711CC3CD" w14:textId="7F18095A" w:rsidR="00C8308F" w:rsidRPr="0027792D" w:rsidRDefault="00C8308F" w:rsidP="003055EB">
      <w:pPr>
        <w:widowControl w:val="0"/>
        <w:pBdr>
          <w:bottom w:val="single" w:sz="4" w:space="6" w:color="FFFFFF"/>
        </w:pBdr>
        <w:ind w:firstLine="709"/>
        <w:contextualSpacing/>
        <w:jc w:val="both"/>
        <w:rPr>
          <w:rFonts w:cs="Times New Roman"/>
          <w:color w:val="000000"/>
          <w:szCs w:val="28"/>
          <w:lang w:val="kk-KZ"/>
        </w:rPr>
      </w:pPr>
      <w:r w:rsidRPr="0027792D">
        <w:rPr>
          <w:rFonts w:cs="Times New Roman"/>
          <w:color w:val="000000"/>
          <w:szCs w:val="28"/>
          <w:lang w:val="kk-KZ"/>
        </w:rPr>
        <w:t>2) Работнику установлен суммированный учет рабочего времени с учетным периодом один месяц. Работником отработано в июле 2020 года 187 часов, в том числе: по графику сменности - 176 часов, в междусменном периоде – 6 июля - 11 часо</w:t>
      </w:r>
      <w:r w:rsidR="00BA2B51" w:rsidRPr="0027792D">
        <w:rPr>
          <w:rFonts w:cs="Times New Roman"/>
          <w:color w:val="000000"/>
          <w:szCs w:val="28"/>
          <w:lang w:val="kk-KZ"/>
        </w:rPr>
        <w:t xml:space="preserve">в. </w:t>
      </w:r>
      <w:r w:rsidRPr="0027792D">
        <w:rPr>
          <w:rFonts w:cs="Times New Roman"/>
          <w:color w:val="000000"/>
          <w:szCs w:val="28"/>
          <w:lang w:val="kk-KZ"/>
        </w:rPr>
        <w:t>Норма рабочего времени 168 часов (пятидневка).</w:t>
      </w:r>
    </w:p>
    <w:p w14:paraId="7790961E" w14:textId="7DD7627D" w:rsidR="00C8308F" w:rsidRPr="0027792D" w:rsidRDefault="00C8308F" w:rsidP="003055EB">
      <w:pPr>
        <w:widowControl w:val="0"/>
        <w:pBdr>
          <w:bottom w:val="single" w:sz="4" w:space="6" w:color="FFFFFF"/>
        </w:pBdr>
        <w:ind w:firstLine="709"/>
        <w:contextualSpacing/>
        <w:jc w:val="both"/>
        <w:rPr>
          <w:rFonts w:cs="Times New Roman"/>
          <w:color w:val="000000"/>
          <w:szCs w:val="28"/>
          <w:lang w:val="kk-KZ"/>
        </w:rPr>
      </w:pPr>
      <w:r w:rsidRPr="0027792D">
        <w:rPr>
          <w:rFonts w:cs="Times New Roman"/>
          <w:color w:val="000000"/>
          <w:szCs w:val="28"/>
        </w:rPr>
        <w:t>В данной ситуации количество сверхурочны</w:t>
      </w:r>
      <w:r w:rsidR="00BA2B51" w:rsidRPr="0027792D">
        <w:rPr>
          <w:rFonts w:cs="Times New Roman"/>
          <w:color w:val="000000"/>
          <w:szCs w:val="28"/>
        </w:rPr>
        <w:t xml:space="preserve">х </w:t>
      </w:r>
      <w:r w:rsidRPr="0027792D">
        <w:rPr>
          <w:rFonts w:cs="Times New Roman"/>
          <w:color w:val="000000"/>
          <w:szCs w:val="28"/>
        </w:rPr>
        <w:t>часов составит</w:t>
      </w:r>
      <w:r w:rsidRPr="0027792D">
        <w:rPr>
          <w:rFonts w:cs="Times New Roman"/>
          <w:color w:val="000000"/>
          <w:szCs w:val="28"/>
          <w:lang w:val="kk-KZ"/>
        </w:rPr>
        <w:t xml:space="preserve"> 8</w:t>
      </w:r>
      <w:r w:rsidRPr="0027792D">
        <w:rPr>
          <w:rFonts w:cs="Times New Roman"/>
          <w:color w:val="000000"/>
          <w:szCs w:val="28"/>
        </w:rPr>
        <w:t xml:space="preserve"> часов </w:t>
      </w:r>
      <w:r w:rsidRPr="0027792D">
        <w:rPr>
          <w:rFonts w:cs="Times New Roman"/>
          <w:i/>
          <w:color w:val="000000"/>
          <w:szCs w:val="28"/>
          <w:lang w:val="kk-KZ"/>
        </w:rPr>
        <w:t>(</w:t>
      </w:r>
      <w:r w:rsidRPr="0027792D">
        <w:rPr>
          <w:rFonts w:cs="Times New Roman"/>
          <w:i/>
          <w:color w:val="000000"/>
          <w:szCs w:val="28"/>
        </w:rPr>
        <w:t>1</w:t>
      </w:r>
      <w:r w:rsidRPr="0027792D">
        <w:rPr>
          <w:rFonts w:cs="Times New Roman"/>
          <w:i/>
          <w:color w:val="000000"/>
          <w:szCs w:val="28"/>
          <w:lang w:val="kk-KZ"/>
        </w:rPr>
        <w:t>87</w:t>
      </w:r>
      <w:r w:rsidRPr="0027792D">
        <w:rPr>
          <w:rFonts w:cs="Times New Roman"/>
          <w:i/>
          <w:color w:val="000000"/>
          <w:szCs w:val="28"/>
        </w:rPr>
        <w:t xml:space="preserve"> час</w:t>
      </w:r>
      <w:r w:rsidRPr="0027792D">
        <w:rPr>
          <w:rFonts w:cs="Times New Roman"/>
          <w:i/>
          <w:color w:val="000000"/>
          <w:szCs w:val="28"/>
          <w:lang w:val="kk-KZ"/>
        </w:rPr>
        <w:t>ов</w:t>
      </w:r>
      <w:r w:rsidRPr="0027792D">
        <w:rPr>
          <w:rFonts w:cs="Times New Roman"/>
          <w:i/>
          <w:color w:val="000000"/>
          <w:szCs w:val="28"/>
        </w:rPr>
        <w:t xml:space="preserve"> по факту </w:t>
      </w:r>
      <w:r w:rsidRPr="0027792D">
        <w:rPr>
          <w:rFonts w:cs="Times New Roman"/>
          <w:i/>
          <w:color w:val="000000"/>
          <w:szCs w:val="28"/>
          <w:lang w:val="kk-KZ"/>
        </w:rPr>
        <w:t>минус</w:t>
      </w:r>
      <w:r w:rsidRPr="0027792D">
        <w:rPr>
          <w:rFonts w:cs="Times New Roman"/>
          <w:i/>
          <w:color w:val="000000"/>
          <w:szCs w:val="28"/>
        </w:rPr>
        <w:t xml:space="preserve"> 1</w:t>
      </w:r>
      <w:r w:rsidRPr="0027792D">
        <w:rPr>
          <w:rFonts w:cs="Times New Roman"/>
          <w:i/>
          <w:color w:val="000000"/>
          <w:szCs w:val="28"/>
          <w:lang w:val="kk-KZ"/>
        </w:rPr>
        <w:t>68</w:t>
      </w:r>
      <w:r w:rsidRPr="0027792D">
        <w:rPr>
          <w:rFonts w:cs="Times New Roman"/>
          <w:i/>
          <w:color w:val="000000"/>
          <w:szCs w:val="28"/>
        </w:rPr>
        <w:t xml:space="preserve"> час</w:t>
      </w:r>
      <w:r w:rsidRPr="0027792D">
        <w:rPr>
          <w:rFonts w:cs="Times New Roman"/>
          <w:i/>
          <w:color w:val="000000"/>
          <w:szCs w:val="28"/>
          <w:lang w:val="kk-KZ"/>
        </w:rPr>
        <w:t>ов</w:t>
      </w:r>
      <w:r w:rsidRPr="0027792D">
        <w:rPr>
          <w:rFonts w:cs="Times New Roman"/>
          <w:i/>
          <w:color w:val="000000"/>
          <w:szCs w:val="28"/>
        </w:rPr>
        <w:t xml:space="preserve"> по норме </w:t>
      </w:r>
      <w:r w:rsidRPr="0027792D">
        <w:rPr>
          <w:rFonts w:cs="Times New Roman"/>
          <w:i/>
          <w:color w:val="000000"/>
          <w:szCs w:val="28"/>
          <w:lang w:val="kk-KZ"/>
        </w:rPr>
        <w:t>минус</w:t>
      </w:r>
      <w:r w:rsidRPr="0027792D">
        <w:rPr>
          <w:rFonts w:cs="Times New Roman"/>
          <w:i/>
          <w:color w:val="000000"/>
          <w:szCs w:val="28"/>
        </w:rPr>
        <w:t xml:space="preserve"> </w:t>
      </w:r>
      <w:r w:rsidR="00CA38E1" w:rsidRPr="0027792D">
        <w:rPr>
          <w:rFonts w:cs="Times New Roman"/>
          <w:i/>
          <w:color w:val="000000"/>
          <w:szCs w:val="28"/>
        </w:rPr>
        <w:t>11 часов работы,</w:t>
      </w:r>
      <w:r w:rsidR="001B32A7" w:rsidRPr="0027792D">
        <w:rPr>
          <w:rFonts w:cs="Times New Roman"/>
          <w:i/>
          <w:color w:val="000000"/>
          <w:szCs w:val="28"/>
        </w:rPr>
        <w:t xml:space="preserve"> </w:t>
      </w:r>
      <w:r w:rsidRPr="0027792D">
        <w:rPr>
          <w:rFonts w:cs="Times New Roman"/>
          <w:i/>
          <w:color w:val="000000"/>
          <w:szCs w:val="28"/>
        </w:rPr>
        <w:t xml:space="preserve">отработанных в </w:t>
      </w:r>
      <w:r w:rsidR="00EF6FB8" w:rsidRPr="0027792D">
        <w:rPr>
          <w:rFonts w:cs="Times New Roman"/>
          <w:i/>
          <w:color w:val="000000"/>
          <w:szCs w:val="28"/>
        </w:rPr>
        <w:t>праздник)</w:t>
      </w:r>
      <w:r w:rsidRPr="0027792D">
        <w:rPr>
          <w:rFonts w:cs="Times New Roman"/>
          <w:color w:val="000000"/>
          <w:szCs w:val="28"/>
        </w:rPr>
        <w:t>.</w:t>
      </w:r>
    </w:p>
    <w:p w14:paraId="54020163" w14:textId="77777777" w:rsidR="003055EB" w:rsidRPr="0027792D" w:rsidRDefault="00E226C1" w:rsidP="003055EB">
      <w:pPr>
        <w:widowControl w:val="0"/>
        <w:pBdr>
          <w:bottom w:val="single" w:sz="4" w:space="6" w:color="FFFFFF"/>
        </w:pBdr>
        <w:ind w:firstLine="709"/>
        <w:contextualSpacing/>
        <w:jc w:val="both"/>
        <w:rPr>
          <w:rFonts w:cs="Times New Roman"/>
          <w:szCs w:val="28"/>
        </w:rPr>
      </w:pPr>
      <w:r w:rsidRPr="0027792D">
        <w:rPr>
          <w:rFonts w:cs="Times New Roman"/>
          <w:szCs w:val="28"/>
        </w:rPr>
        <w:t>При установлении вахтового метода, где минимальная продолжительность учетного периода «квартал» количество часов, отработанных работником сверхурочно, определяется как разница между количеством фактически отработанных часов за учетный период «квартал» и количеством часов по балансу рабочего времени за данный квартал, установленного работодателем</w:t>
      </w:r>
      <w:r w:rsidR="00065C57" w:rsidRPr="0027792D">
        <w:rPr>
          <w:rFonts w:cs="Times New Roman"/>
          <w:szCs w:val="28"/>
        </w:rPr>
        <w:t>, за исключением опл</w:t>
      </w:r>
      <w:r w:rsidR="00F5106B" w:rsidRPr="0027792D">
        <w:rPr>
          <w:rFonts w:cs="Times New Roman"/>
          <w:szCs w:val="28"/>
        </w:rPr>
        <w:t>а</w:t>
      </w:r>
      <w:r w:rsidR="00065C57" w:rsidRPr="0027792D">
        <w:rPr>
          <w:rFonts w:cs="Times New Roman"/>
          <w:szCs w:val="28"/>
        </w:rPr>
        <w:t>ченных в повышенном размере</w:t>
      </w:r>
      <w:r w:rsidR="00F5106B" w:rsidRPr="0027792D">
        <w:rPr>
          <w:rFonts w:cs="Times New Roman"/>
          <w:szCs w:val="28"/>
        </w:rPr>
        <w:t>,</w:t>
      </w:r>
      <w:r w:rsidR="00065C57" w:rsidRPr="0027792D">
        <w:rPr>
          <w:rFonts w:cs="Times New Roman"/>
          <w:szCs w:val="28"/>
        </w:rPr>
        <w:t xml:space="preserve"> приходящихся на праздничные и выходные дни</w:t>
      </w:r>
      <w:r w:rsidRPr="0027792D">
        <w:rPr>
          <w:rFonts w:cs="Times New Roman"/>
          <w:szCs w:val="28"/>
        </w:rPr>
        <w:t xml:space="preserve">. </w:t>
      </w:r>
    </w:p>
    <w:p w14:paraId="3EB235F3" w14:textId="77777777" w:rsidR="003055EB" w:rsidRPr="0027792D" w:rsidRDefault="00E226C1" w:rsidP="003055EB">
      <w:pPr>
        <w:widowControl w:val="0"/>
        <w:pBdr>
          <w:bottom w:val="single" w:sz="4" w:space="6" w:color="FFFFFF"/>
        </w:pBdr>
        <w:ind w:firstLine="709"/>
        <w:contextualSpacing/>
        <w:jc w:val="both"/>
        <w:rPr>
          <w:rStyle w:val="s0"/>
          <w:szCs w:val="28"/>
        </w:rPr>
      </w:pPr>
      <w:r w:rsidRPr="0027792D">
        <w:rPr>
          <w:rFonts w:cs="Times New Roman"/>
          <w:szCs w:val="28"/>
        </w:rPr>
        <w:t xml:space="preserve">Учитывая, что заработная плата </w:t>
      </w:r>
      <w:r w:rsidRPr="0027792D">
        <w:rPr>
          <w:rStyle w:val="s0"/>
          <w:szCs w:val="28"/>
        </w:rPr>
        <w:t xml:space="preserve">выплачивается работнику за фактически отработанное им время, учтенное в документах работодателя по учету рабочего времени, то фактически отработанные часы в выходные или в праздничные дни оплачиваются в повышенном размере в соответствующие месяцы. </w:t>
      </w:r>
    </w:p>
    <w:p w14:paraId="21246CB2" w14:textId="0BEE848A" w:rsidR="003055EB" w:rsidRPr="0027792D" w:rsidRDefault="00E226C1" w:rsidP="003055EB">
      <w:pPr>
        <w:widowControl w:val="0"/>
        <w:pBdr>
          <w:bottom w:val="single" w:sz="4" w:space="6" w:color="FFFFFF"/>
        </w:pBdr>
        <w:ind w:firstLine="709"/>
        <w:contextualSpacing/>
        <w:jc w:val="both"/>
        <w:rPr>
          <w:rFonts w:cs="Times New Roman"/>
          <w:color w:val="000000"/>
          <w:spacing w:val="2"/>
          <w:szCs w:val="28"/>
          <w:shd w:val="clear" w:color="auto" w:fill="FFFFFF"/>
        </w:rPr>
      </w:pPr>
      <w:r w:rsidRPr="0027792D">
        <w:rPr>
          <w:rStyle w:val="s0"/>
          <w:szCs w:val="28"/>
        </w:rPr>
        <w:t xml:space="preserve">Следовательно, при суммированном учёте рабочего времени </w:t>
      </w:r>
      <w:r w:rsidR="000D6291" w:rsidRPr="0027792D">
        <w:rPr>
          <w:rStyle w:val="s0"/>
          <w:szCs w:val="28"/>
        </w:rPr>
        <w:t>часы,</w:t>
      </w:r>
      <w:r w:rsidRPr="0027792D">
        <w:rPr>
          <w:rStyle w:val="s0"/>
          <w:szCs w:val="28"/>
        </w:rPr>
        <w:t xml:space="preserve"> отработанные в выходные или праздничные дни, при подсчёте сверхурочных часов исключаются, так как уже оплачены в повышенном размере и не могут входить в баланс </w:t>
      </w:r>
      <w:r w:rsidRPr="0027792D">
        <w:rPr>
          <w:rFonts w:cs="Times New Roman"/>
          <w:color w:val="000000"/>
          <w:spacing w:val="2"/>
          <w:szCs w:val="28"/>
          <w:shd w:val="clear" w:color="auto" w:fill="FFFFFF"/>
        </w:rPr>
        <w:t>рабочего времени на соответствующий календарный год.</w:t>
      </w:r>
    </w:p>
    <w:p w14:paraId="47D9B00B" w14:textId="6C641FB4" w:rsidR="00E226C1" w:rsidRPr="0027792D" w:rsidRDefault="00E226C1" w:rsidP="003055EB">
      <w:pPr>
        <w:widowControl w:val="0"/>
        <w:pBdr>
          <w:bottom w:val="single" w:sz="4" w:space="6" w:color="FFFFFF"/>
        </w:pBdr>
        <w:ind w:firstLine="709"/>
        <w:contextualSpacing/>
        <w:jc w:val="both"/>
        <w:rPr>
          <w:rFonts w:cs="Times New Roman"/>
          <w:color w:val="000000"/>
          <w:spacing w:val="2"/>
          <w:szCs w:val="28"/>
          <w:shd w:val="clear" w:color="auto" w:fill="FFFFFF"/>
        </w:rPr>
      </w:pPr>
      <w:r w:rsidRPr="0027792D">
        <w:rPr>
          <w:rFonts w:cs="Times New Roman"/>
          <w:color w:val="000000"/>
          <w:spacing w:val="2"/>
          <w:szCs w:val="28"/>
          <w:shd w:val="clear" w:color="auto" w:fill="FFFFFF"/>
        </w:rPr>
        <w:lastRenderedPageBreak/>
        <w:t xml:space="preserve">Часы работы в праздничные и выходные дни по графику сменности или графику вахт, в том числе </w:t>
      </w:r>
      <w:r w:rsidRPr="0027792D">
        <w:rPr>
          <w:rStyle w:val="s0"/>
          <w:szCs w:val="28"/>
        </w:rPr>
        <w:t>Первый день Курбан-</w:t>
      </w:r>
      <w:proofErr w:type="spellStart"/>
      <w:r w:rsidRPr="0027792D">
        <w:rPr>
          <w:rStyle w:val="s0"/>
          <w:szCs w:val="28"/>
        </w:rPr>
        <w:t>айта</w:t>
      </w:r>
      <w:proofErr w:type="spellEnd"/>
      <w:r w:rsidRPr="0027792D">
        <w:rPr>
          <w:rStyle w:val="s0"/>
          <w:szCs w:val="28"/>
        </w:rPr>
        <w:t>, отмечаемого по мусульманскому календарю, 7 января - православное Рождество</w:t>
      </w:r>
      <w:r w:rsidR="00F5106B" w:rsidRPr="0027792D">
        <w:rPr>
          <w:rStyle w:val="s0"/>
          <w:szCs w:val="28"/>
        </w:rPr>
        <w:t>,</w:t>
      </w:r>
      <w:r w:rsidRPr="0027792D">
        <w:rPr>
          <w:rStyle w:val="s0"/>
          <w:szCs w:val="28"/>
        </w:rPr>
        <w:t xml:space="preserve"> не являются сверхурочными часам</w:t>
      </w:r>
      <w:r w:rsidR="002B4847" w:rsidRPr="0027792D">
        <w:rPr>
          <w:rStyle w:val="s0"/>
          <w:szCs w:val="28"/>
        </w:rPr>
        <w:t xml:space="preserve">и. </w:t>
      </w:r>
    </w:p>
    <w:p w14:paraId="16E35544" w14:textId="2AB24A00" w:rsidR="00C8308F" w:rsidRPr="0027792D" w:rsidRDefault="006D28D7" w:rsidP="003055EB">
      <w:pPr>
        <w:widowControl w:val="0"/>
        <w:pBdr>
          <w:bottom w:val="single" w:sz="4" w:space="6" w:color="FFFFFF"/>
        </w:pBdr>
        <w:ind w:firstLine="709"/>
        <w:contextualSpacing/>
        <w:jc w:val="both"/>
        <w:rPr>
          <w:rFonts w:cs="Times New Roman"/>
          <w:szCs w:val="28"/>
        </w:rPr>
      </w:pPr>
      <w:r w:rsidRPr="0027792D">
        <w:rPr>
          <w:rFonts w:cs="Times New Roman"/>
          <w:szCs w:val="28"/>
        </w:rPr>
        <w:t xml:space="preserve">При этом, для работника, который отсутствовал по причине временной нетрудоспособности, находился в трудовом </w:t>
      </w:r>
      <w:r w:rsidR="00065C57" w:rsidRPr="0027792D">
        <w:rPr>
          <w:rFonts w:cs="Times New Roman"/>
          <w:szCs w:val="28"/>
        </w:rPr>
        <w:t xml:space="preserve">или социальном </w:t>
      </w:r>
      <w:r w:rsidRPr="0027792D">
        <w:rPr>
          <w:rFonts w:cs="Times New Roman"/>
          <w:szCs w:val="28"/>
        </w:rPr>
        <w:t>отпуске</w:t>
      </w:r>
      <w:r w:rsidR="00065C57" w:rsidRPr="0027792D">
        <w:rPr>
          <w:rFonts w:cs="Times New Roman"/>
          <w:szCs w:val="28"/>
        </w:rPr>
        <w:t>, прост</w:t>
      </w:r>
      <w:r w:rsidR="00F5106B" w:rsidRPr="0027792D">
        <w:rPr>
          <w:rFonts w:cs="Times New Roman"/>
          <w:szCs w:val="28"/>
        </w:rPr>
        <w:t>ое</w:t>
      </w:r>
      <w:r w:rsidRPr="0027792D">
        <w:rPr>
          <w:rFonts w:cs="Times New Roman"/>
          <w:szCs w:val="28"/>
        </w:rPr>
        <w:t xml:space="preserve"> и т. п., производится корректировка нормы рабочих часов, то есть рабочее время уменьшается соответственно количеству пропущенных рабочих дней и часов по графику</w:t>
      </w:r>
      <w:r w:rsidR="00065C57" w:rsidRPr="0027792D">
        <w:rPr>
          <w:rFonts w:cs="Times New Roman"/>
          <w:szCs w:val="28"/>
        </w:rPr>
        <w:t xml:space="preserve"> сменности (графику вахты)</w:t>
      </w:r>
      <w:r w:rsidRPr="0027792D">
        <w:rPr>
          <w:rFonts w:cs="Times New Roman"/>
          <w:szCs w:val="28"/>
        </w:rPr>
        <w:t>.</w:t>
      </w:r>
    </w:p>
    <w:p w14:paraId="2A4AE1D7" w14:textId="07B2803F" w:rsidR="00C8308F" w:rsidRPr="0027792D" w:rsidRDefault="00023F16" w:rsidP="003055EB">
      <w:pPr>
        <w:widowControl w:val="0"/>
        <w:pBdr>
          <w:bottom w:val="single" w:sz="4" w:space="6" w:color="FFFFFF"/>
        </w:pBdr>
        <w:ind w:firstLine="709"/>
        <w:contextualSpacing/>
        <w:jc w:val="both"/>
        <w:rPr>
          <w:rFonts w:cs="Times New Roman"/>
          <w:szCs w:val="28"/>
        </w:rPr>
      </w:pPr>
      <w:r w:rsidRPr="0027792D">
        <w:rPr>
          <w:rFonts w:cs="Times New Roman"/>
          <w:szCs w:val="28"/>
        </w:rPr>
        <w:t>При прекращении трудовых отношений</w:t>
      </w:r>
      <w:r w:rsidR="00B42A6F" w:rsidRPr="0027792D">
        <w:rPr>
          <w:rFonts w:cs="Times New Roman"/>
          <w:szCs w:val="28"/>
        </w:rPr>
        <w:t>,</w:t>
      </w:r>
      <w:r w:rsidRPr="0027792D">
        <w:rPr>
          <w:rFonts w:cs="Times New Roman"/>
          <w:szCs w:val="28"/>
        </w:rPr>
        <w:t xml:space="preserve"> независимо от оснований до окончания учётного периода, норма рабочего времени для данного работника исчисляется в соответствии с календарным периодом с начала учётного периода до дня прекращения/ расторжения трудового договора. При окончательном расчёте по заработной плате производится суммированный подсчёт фактически отработанного </w:t>
      </w:r>
      <w:r w:rsidR="00110CF3" w:rsidRPr="0027792D">
        <w:rPr>
          <w:rFonts w:cs="Times New Roman"/>
          <w:szCs w:val="28"/>
        </w:rPr>
        <w:t xml:space="preserve">работником </w:t>
      </w:r>
      <w:r w:rsidRPr="0027792D">
        <w:rPr>
          <w:rFonts w:cs="Times New Roman"/>
          <w:szCs w:val="28"/>
        </w:rPr>
        <w:t xml:space="preserve">времени </w:t>
      </w:r>
      <w:r w:rsidR="009A7C75">
        <w:rPr>
          <w:rFonts w:cs="Times New Roman"/>
          <w:szCs w:val="28"/>
        </w:rPr>
        <w:t>для</w:t>
      </w:r>
      <w:r w:rsidRPr="0027792D">
        <w:rPr>
          <w:rFonts w:cs="Times New Roman"/>
          <w:szCs w:val="28"/>
        </w:rPr>
        <w:t xml:space="preserve"> выявлени</w:t>
      </w:r>
      <w:r w:rsidR="009A7C75">
        <w:rPr>
          <w:rFonts w:cs="Times New Roman"/>
          <w:szCs w:val="28"/>
        </w:rPr>
        <w:t>я</w:t>
      </w:r>
      <w:r w:rsidRPr="0027792D">
        <w:rPr>
          <w:rFonts w:cs="Times New Roman"/>
          <w:szCs w:val="28"/>
        </w:rPr>
        <w:t xml:space="preserve"> сверхурочных часов </w:t>
      </w:r>
      <w:r w:rsidR="00B42A6F" w:rsidRPr="0027792D">
        <w:rPr>
          <w:rFonts w:cs="Times New Roman"/>
          <w:szCs w:val="28"/>
        </w:rPr>
        <w:t xml:space="preserve">и </w:t>
      </w:r>
      <w:r w:rsidRPr="0027792D">
        <w:rPr>
          <w:rFonts w:cs="Times New Roman"/>
          <w:szCs w:val="28"/>
        </w:rPr>
        <w:t xml:space="preserve">производится соответствующая повышенная оплата. </w:t>
      </w:r>
    </w:p>
    <w:p w14:paraId="15C6C5EB" w14:textId="15551616" w:rsidR="00C8308F" w:rsidRPr="0027792D" w:rsidRDefault="00023F16" w:rsidP="003055EB">
      <w:pPr>
        <w:widowControl w:val="0"/>
        <w:pBdr>
          <w:bottom w:val="single" w:sz="4" w:space="6" w:color="FFFFFF"/>
        </w:pBdr>
        <w:ind w:firstLine="709"/>
        <w:contextualSpacing/>
        <w:jc w:val="both"/>
        <w:rPr>
          <w:rFonts w:cs="Times New Roman"/>
          <w:szCs w:val="28"/>
        </w:rPr>
      </w:pPr>
      <w:r w:rsidRPr="0027792D">
        <w:rPr>
          <w:rFonts w:cs="Times New Roman"/>
          <w:szCs w:val="28"/>
        </w:rPr>
        <w:t>Таким образом, при прекращении или расторжении трудового договора количество часов, отработанных работником сверхурочно, определяется как разница между количеством фактически отработанных часов до окончания учетного периода, т.е. до даты увольнения и количеством часов по балансу рабочего времени за отработанный период.</w:t>
      </w:r>
    </w:p>
    <w:p w14:paraId="25FE267E" w14:textId="77777777" w:rsidR="00A076C0" w:rsidRDefault="00AF1C6D" w:rsidP="00A076C0">
      <w:pPr>
        <w:widowControl w:val="0"/>
        <w:pBdr>
          <w:bottom w:val="single" w:sz="4" w:space="6" w:color="FFFFFF"/>
        </w:pBdr>
        <w:ind w:firstLine="709"/>
        <w:contextualSpacing/>
        <w:jc w:val="both"/>
        <w:rPr>
          <w:rFonts w:cs="Times New Roman"/>
          <w:szCs w:val="28"/>
        </w:rPr>
      </w:pPr>
      <w:r w:rsidRPr="0027792D">
        <w:rPr>
          <w:rFonts w:cs="Times New Roman"/>
          <w:szCs w:val="28"/>
        </w:rPr>
        <w:t>Сверхурочные часы, при суммированном учете, считаются по следующей схеме:</w:t>
      </w:r>
    </w:p>
    <w:p w14:paraId="6CEF7E52" w14:textId="4D117641" w:rsidR="00C3635B" w:rsidRDefault="00C3635B" w:rsidP="00C3635B">
      <w:pPr>
        <w:widowControl w:val="0"/>
        <w:pBdr>
          <w:bottom w:val="single" w:sz="4" w:space="6" w:color="FFFFFF"/>
        </w:pBdr>
        <w:ind w:firstLine="709"/>
        <w:contextualSpacing/>
        <w:jc w:val="both"/>
        <w:rPr>
          <w:rFonts w:cs="Times New Roman"/>
          <w:szCs w:val="28"/>
        </w:rPr>
      </w:pPr>
      <w:r>
        <w:rPr>
          <w:rFonts w:cs="Times New Roman"/>
          <w:szCs w:val="28"/>
        </w:rPr>
        <w:t>- ф</w:t>
      </w:r>
      <w:r w:rsidR="00AF1C6D" w:rsidRPr="0027792D">
        <w:rPr>
          <w:rFonts w:cs="Times New Roman"/>
          <w:szCs w:val="28"/>
        </w:rPr>
        <w:t xml:space="preserve">актически отработанное </w:t>
      </w:r>
      <w:r w:rsidR="003D7212" w:rsidRPr="0027792D">
        <w:rPr>
          <w:rFonts w:cs="Times New Roman"/>
          <w:szCs w:val="28"/>
        </w:rPr>
        <w:t xml:space="preserve">работником </w:t>
      </w:r>
      <w:r w:rsidR="00AF1C6D" w:rsidRPr="0027792D">
        <w:rPr>
          <w:rFonts w:cs="Times New Roman"/>
          <w:szCs w:val="28"/>
        </w:rPr>
        <w:t>время за учетный период, например, квартал 500 часов</w:t>
      </w:r>
    </w:p>
    <w:p w14:paraId="6C3031CF" w14:textId="0E925647" w:rsidR="00C3635B" w:rsidRDefault="00C3635B" w:rsidP="00C3635B">
      <w:pPr>
        <w:widowControl w:val="0"/>
        <w:pBdr>
          <w:bottom w:val="single" w:sz="4" w:space="6" w:color="FFFFFF"/>
        </w:pBdr>
        <w:ind w:firstLine="709"/>
        <w:contextualSpacing/>
        <w:jc w:val="both"/>
        <w:rPr>
          <w:rFonts w:cs="Times New Roman"/>
          <w:szCs w:val="28"/>
        </w:rPr>
      </w:pPr>
      <w:r>
        <w:rPr>
          <w:rFonts w:cs="Times New Roman"/>
          <w:szCs w:val="28"/>
        </w:rPr>
        <w:t>- и</w:t>
      </w:r>
      <w:r w:rsidR="00AF1C6D" w:rsidRPr="0027792D">
        <w:rPr>
          <w:rFonts w:cs="Times New Roman"/>
          <w:szCs w:val="28"/>
        </w:rPr>
        <w:t>сключаем часы работ</w:t>
      </w:r>
      <w:r w:rsidR="00BE655B" w:rsidRPr="0027792D">
        <w:rPr>
          <w:rFonts w:cs="Times New Roman"/>
          <w:szCs w:val="28"/>
        </w:rPr>
        <w:t>ы</w:t>
      </w:r>
      <w:r w:rsidR="00AF1C6D" w:rsidRPr="0027792D">
        <w:rPr>
          <w:rFonts w:cs="Times New Roman"/>
          <w:szCs w:val="28"/>
        </w:rPr>
        <w:t xml:space="preserve"> в праздник/выходной день</w:t>
      </w:r>
      <w:r w:rsidR="00E3710E" w:rsidRPr="0027792D">
        <w:rPr>
          <w:rFonts w:cs="Times New Roman"/>
          <w:szCs w:val="28"/>
        </w:rPr>
        <w:t xml:space="preserve"> </w:t>
      </w:r>
      <w:r w:rsidR="00AF1C6D" w:rsidRPr="0027792D">
        <w:rPr>
          <w:rFonts w:cs="Times New Roman"/>
          <w:szCs w:val="28"/>
        </w:rPr>
        <w:t>500 – 50 = 450 часов</w:t>
      </w:r>
    </w:p>
    <w:p w14:paraId="34001602" w14:textId="0E552470" w:rsidR="00C3635B" w:rsidRDefault="00C3635B" w:rsidP="00C3635B">
      <w:pPr>
        <w:widowControl w:val="0"/>
        <w:pBdr>
          <w:bottom w:val="single" w:sz="4" w:space="6" w:color="FFFFFF"/>
        </w:pBdr>
        <w:ind w:firstLine="709"/>
        <w:contextualSpacing/>
        <w:jc w:val="both"/>
        <w:rPr>
          <w:rFonts w:cs="Times New Roman"/>
          <w:szCs w:val="28"/>
        </w:rPr>
      </w:pPr>
      <w:r>
        <w:rPr>
          <w:rFonts w:cs="Times New Roman"/>
          <w:szCs w:val="28"/>
        </w:rPr>
        <w:t>- с</w:t>
      </w:r>
      <w:r w:rsidR="00AF1C6D" w:rsidRPr="0027792D">
        <w:rPr>
          <w:rFonts w:cs="Times New Roman"/>
          <w:szCs w:val="28"/>
        </w:rPr>
        <w:t>равниваем с соответствующим балансом рабочего времени, откорректированным на неотработанное время (</w:t>
      </w:r>
      <w:proofErr w:type="gramStart"/>
      <w:r w:rsidR="00AF1C6D" w:rsidRPr="0027792D">
        <w:rPr>
          <w:rFonts w:cs="Times New Roman"/>
          <w:szCs w:val="28"/>
        </w:rPr>
        <w:t>например</w:t>
      </w:r>
      <w:proofErr w:type="gramEnd"/>
      <w:r w:rsidR="00AF1C6D" w:rsidRPr="0027792D">
        <w:rPr>
          <w:rFonts w:cs="Times New Roman"/>
          <w:szCs w:val="28"/>
        </w:rPr>
        <w:t xml:space="preserve"> 77 часов</w:t>
      </w:r>
      <w:r w:rsidR="00057D87">
        <w:rPr>
          <w:rFonts w:cs="Times New Roman"/>
          <w:szCs w:val="28"/>
        </w:rPr>
        <w:t>-</w:t>
      </w:r>
      <w:r w:rsidR="00AF1C6D" w:rsidRPr="0027792D">
        <w:rPr>
          <w:rFonts w:cs="Times New Roman"/>
          <w:szCs w:val="28"/>
        </w:rPr>
        <w:t xml:space="preserve"> </w:t>
      </w:r>
      <w:r w:rsidR="00E535D3">
        <w:rPr>
          <w:rFonts w:cs="Times New Roman"/>
          <w:szCs w:val="28"/>
        </w:rPr>
        <w:t xml:space="preserve">период временной нетрудоспособности </w:t>
      </w:r>
      <w:r w:rsidR="00AF1C6D" w:rsidRPr="0027792D">
        <w:rPr>
          <w:rFonts w:cs="Times New Roman"/>
          <w:szCs w:val="28"/>
        </w:rPr>
        <w:t xml:space="preserve">или </w:t>
      </w:r>
      <w:r w:rsidR="00E535D3">
        <w:rPr>
          <w:rFonts w:cs="Times New Roman"/>
          <w:szCs w:val="28"/>
        </w:rPr>
        <w:t xml:space="preserve">нахождение </w:t>
      </w:r>
      <w:r w:rsidR="00AF1C6D" w:rsidRPr="0027792D">
        <w:rPr>
          <w:rFonts w:cs="Times New Roman"/>
          <w:szCs w:val="28"/>
        </w:rPr>
        <w:t xml:space="preserve">в </w:t>
      </w:r>
      <w:r w:rsidR="008C58F4" w:rsidRPr="0027792D">
        <w:rPr>
          <w:rFonts w:cs="Times New Roman"/>
          <w:szCs w:val="28"/>
        </w:rPr>
        <w:t xml:space="preserve">социальном </w:t>
      </w:r>
      <w:r w:rsidR="00AF1C6D" w:rsidRPr="0027792D">
        <w:rPr>
          <w:rFonts w:cs="Times New Roman"/>
          <w:szCs w:val="28"/>
        </w:rPr>
        <w:t>отпуске)</w:t>
      </w:r>
    </w:p>
    <w:p w14:paraId="50F9E643" w14:textId="77777777" w:rsidR="00C3635B" w:rsidRDefault="00C3635B" w:rsidP="00C3635B">
      <w:pPr>
        <w:widowControl w:val="0"/>
        <w:pBdr>
          <w:bottom w:val="single" w:sz="4" w:space="6" w:color="FFFFFF"/>
        </w:pBdr>
        <w:ind w:firstLine="709"/>
        <w:contextualSpacing/>
        <w:jc w:val="both"/>
        <w:rPr>
          <w:rFonts w:cs="Times New Roman"/>
          <w:szCs w:val="28"/>
        </w:rPr>
      </w:pPr>
      <w:r>
        <w:rPr>
          <w:rFonts w:cs="Times New Roman"/>
          <w:szCs w:val="28"/>
        </w:rPr>
        <w:t xml:space="preserve">- </w:t>
      </w:r>
      <w:r w:rsidR="00AF1C6D" w:rsidRPr="0027792D">
        <w:rPr>
          <w:rFonts w:cs="Times New Roman"/>
          <w:szCs w:val="28"/>
        </w:rPr>
        <w:t xml:space="preserve">496 </w:t>
      </w:r>
      <w:r w:rsidR="00A076C0">
        <w:rPr>
          <w:rFonts w:cs="Times New Roman"/>
          <w:szCs w:val="28"/>
        </w:rPr>
        <w:t xml:space="preserve">(норма </w:t>
      </w:r>
      <w:r w:rsidR="00536F8D">
        <w:rPr>
          <w:rFonts w:cs="Times New Roman"/>
          <w:szCs w:val="28"/>
        </w:rPr>
        <w:t xml:space="preserve">рабочих часов за </w:t>
      </w:r>
      <w:r w:rsidR="00536F8D">
        <w:rPr>
          <w:rFonts w:cs="Times New Roman"/>
          <w:szCs w:val="28"/>
          <w:lang w:val="en-US"/>
        </w:rPr>
        <w:t>II</w:t>
      </w:r>
      <w:r w:rsidR="00536F8D" w:rsidRPr="00536F8D">
        <w:rPr>
          <w:rFonts w:cs="Times New Roman"/>
          <w:szCs w:val="28"/>
        </w:rPr>
        <w:t xml:space="preserve"> </w:t>
      </w:r>
      <w:r w:rsidR="00536F8D">
        <w:rPr>
          <w:rFonts w:cs="Times New Roman"/>
          <w:szCs w:val="28"/>
        </w:rPr>
        <w:t>кв. 2020 г.</w:t>
      </w:r>
      <w:r w:rsidR="00A076C0">
        <w:rPr>
          <w:rFonts w:cs="Times New Roman"/>
          <w:szCs w:val="28"/>
        </w:rPr>
        <w:t xml:space="preserve">) </w:t>
      </w:r>
      <w:r w:rsidR="00AF1C6D" w:rsidRPr="0027792D">
        <w:rPr>
          <w:rFonts w:cs="Times New Roman"/>
          <w:szCs w:val="28"/>
        </w:rPr>
        <w:t>– 77 = 419 часов</w:t>
      </w:r>
    </w:p>
    <w:p w14:paraId="257B048C" w14:textId="77777777" w:rsidR="00C3635B" w:rsidRDefault="00C3635B" w:rsidP="00C3635B">
      <w:pPr>
        <w:widowControl w:val="0"/>
        <w:pBdr>
          <w:bottom w:val="single" w:sz="4" w:space="6" w:color="FFFFFF"/>
        </w:pBdr>
        <w:ind w:firstLine="709"/>
        <w:contextualSpacing/>
        <w:jc w:val="both"/>
        <w:rPr>
          <w:rFonts w:cs="Times New Roman"/>
          <w:szCs w:val="28"/>
        </w:rPr>
      </w:pPr>
      <w:r>
        <w:rPr>
          <w:rFonts w:cs="Times New Roman"/>
          <w:szCs w:val="28"/>
        </w:rPr>
        <w:t>- р</w:t>
      </w:r>
      <w:r w:rsidR="00AF1C6D" w:rsidRPr="0027792D">
        <w:rPr>
          <w:rFonts w:cs="Times New Roman"/>
          <w:szCs w:val="28"/>
        </w:rPr>
        <w:t>азница с плюсом сверхурочные</w:t>
      </w:r>
      <w:r w:rsidR="00C42F21">
        <w:rPr>
          <w:rFonts w:cs="Times New Roman"/>
          <w:szCs w:val="28"/>
        </w:rPr>
        <w:t xml:space="preserve"> часы</w:t>
      </w:r>
      <w:r w:rsidR="00AF1C6D" w:rsidRPr="0027792D">
        <w:rPr>
          <w:rFonts w:cs="Times New Roman"/>
          <w:szCs w:val="28"/>
        </w:rPr>
        <w:t>: 450 – 419 = 31 час</w:t>
      </w:r>
    </w:p>
    <w:p w14:paraId="4AE8C9B4" w14:textId="0384B72C" w:rsidR="00AF1C6D" w:rsidRPr="0027792D" w:rsidRDefault="00C3635B" w:rsidP="00C3635B">
      <w:pPr>
        <w:widowControl w:val="0"/>
        <w:pBdr>
          <w:bottom w:val="single" w:sz="4" w:space="6" w:color="FFFFFF"/>
        </w:pBdr>
        <w:ind w:firstLine="709"/>
        <w:contextualSpacing/>
        <w:jc w:val="both"/>
        <w:rPr>
          <w:rFonts w:cs="Times New Roman"/>
          <w:szCs w:val="28"/>
        </w:rPr>
      </w:pPr>
      <w:r>
        <w:rPr>
          <w:rFonts w:cs="Times New Roman"/>
          <w:szCs w:val="28"/>
        </w:rPr>
        <w:t>- п</w:t>
      </w:r>
      <w:r w:rsidR="00AF1C6D" w:rsidRPr="0027792D">
        <w:rPr>
          <w:rFonts w:cs="Times New Roman"/>
          <w:szCs w:val="28"/>
        </w:rPr>
        <w:t>олученное количество сверхурочных часов умножаем на часовой заработок (</w:t>
      </w:r>
      <w:r w:rsidR="008C58F4" w:rsidRPr="0027792D">
        <w:rPr>
          <w:rFonts w:cs="Times New Roman"/>
          <w:szCs w:val="28"/>
        </w:rPr>
        <w:t>1</w:t>
      </w:r>
      <w:r w:rsidR="00AF1C6D" w:rsidRPr="0027792D">
        <w:rPr>
          <w:rFonts w:cs="Times New Roman"/>
          <w:szCs w:val="28"/>
        </w:rPr>
        <w:t>000 т</w:t>
      </w:r>
      <w:r w:rsidR="008C58F4" w:rsidRPr="0027792D">
        <w:rPr>
          <w:rFonts w:cs="Times New Roman"/>
          <w:szCs w:val="28"/>
        </w:rPr>
        <w:t>енге</w:t>
      </w:r>
      <w:r w:rsidR="00AF1C6D" w:rsidRPr="0027792D">
        <w:rPr>
          <w:rFonts w:cs="Times New Roman"/>
          <w:szCs w:val="28"/>
        </w:rPr>
        <w:t>)</w:t>
      </w:r>
    </w:p>
    <w:p w14:paraId="08ADA2B8" w14:textId="284C94A4" w:rsidR="00AF1C6D" w:rsidRPr="0027792D" w:rsidRDefault="00AF1C6D" w:rsidP="00AF1C6D">
      <w:pPr>
        <w:widowControl w:val="0"/>
        <w:pBdr>
          <w:bottom w:val="single" w:sz="4" w:space="6" w:color="FFFFFF"/>
        </w:pBdr>
        <w:ind w:firstLine="709"/>
        <w:contextualSpacing/>
        <w:jc w:val="both"/>
        <w:rPr>
          <w:rFonts w:cs="Times New Roman"/>
          <w:szCs w:val="28"/>
        </w:rPr>
      </w:pPr>
      <w:r w:rsidRPr="0027792D">
        <w:rPr>
          <w:rFonts w:cs="Times New Roman"/>
          <w:szCs w:val="28"/>
        </w:rPr>
        <w:t xml:space="preserve">31 х 1000 х 0.5 =15500 тенге доплата </w:t>
      </w:r>
      <w:r w:rsidR="00F40F4C" w:rsidRPr="0027792D">
        <w:rPr>
          <w:rFonts w:cs="Times New Roman"/>
          <w:szCs w:val="28"/>
        </w:rPr>
        <w:t>за сверхурочные</w:t>
      </w:r>
      <w:r w:rsidRPr="0027792D">
        <w:rPr>
          <w:rFonts w:cs="Times New Roman"/>
          <w:szCs w:val="28"/>
        </w:rPr>
        <w:t xml:space="preserve"> часы за квартал.</w:t>
      </w:r>
    </w:p>
    <w:p w14:paraId="7C3D10A5" w14:textId="77777777" w:rsidR="00AF1C6D" w:rsidRPr="0027792D" w:rsidRDefault="00AF1C6D" w:rsidP="003055EB">
      <w:pPr>
        <w:widowControl w:val="0"/>
        <w:pBdr>
          <w:bottom w:val="single" w:sz="4" w:space="6" w:color="FFFFFF"/>
        </w:pBdr>
        <w:ind w:firstLine="709"/>
        <w:contextualSpacing/>
        <w:jc w:val="both"/>
        <w:rPr>
          <w:rFonts w:cs="Times New Roman"/>
          <w:szCs w:val="28"/>
        </w:rPr>
      </w:pPr>
    </w:p>
    <w:p w14:paraId="05A38B2C" w14:textId="77777777" w:rsidR="00C8308F" w:rsidRPr="0027792D" w:rsidRDefault="00023F16" w:rsidP="003055EB">
      <w:pPr>
        <w:widowControl w:val="0"/>
        <w:pBdr>
          <w:bottom w:val="single" w:sz="4" w:space="6" w:color="FFFFFF"/>
        </w:pBdr>
        <w:ind w:firstLine="709"/>
        <w:contextualSpacing/>
        <w:jc w:val="both"/>
        <w:rPr>
          <w:rFonts w:cs="Times New Roman"/>
          <w:szCs w:val="28"/>
        </w:rPr>
      </w:pPr>
      <w:r w:rsidRPr="0027792D">
        <w:rPr>
          <w:rFonts w:cs="Times New Roman"/>
          <w:szCs w:val="28"/>
        </w:rPr>
        <w:t>Кроме того, следует обратить внимание, что суммированный учёт рабочего времени применяется при установлении по соглашению сторон в трудовом договоре режима гибкого рабочего времени.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времени.</w:t>
      </w:r>
      <w:bookmarkStart w:id="4" w:name="SUB740400"/>
      <w:bookmarkEnd w:id="4"/>
      <w:r w:rsidR="005136A1" w:rsidRPr="0027792D">
        <w:rPr>
          <w:rFonts w:cs="Times New Roman"/>
          <w:szCs w:val="28"/>
        </w:rPr>
        <w:t xml:space="preserve"> </w:t>
      </w:r>
      <w:r w:rsidRPr="0027792D">
        <w:rPr>
          <w:rFonts w:cs="Times New Roman"/>
          <w:szCs w:val="28"/>
        </w:rPr>
        <w:t>Учетный период при гибком рабочем времени не может превышать шесть месяцев.</w:t>
      </w:r>
    </w:p>
    <w:p w14:paraId="6E1EDB0E" w14:textId="37BCC5F8" w:rsidR="00CE6A57" w:rsidRPr="0027792D" w:rsidRDefault="007D35A3" w:rsidP="003055EB">
      <w:pPr>
        <w:widowControl w:val="0"/>
        <w:pBdr>
          <w:bottom w:val="single" w:sz="4" w:space="6" w:color="FFFFFF"/>
        </w:pBdr>
        <w:ind w:firstLine="709"/>
        <w:contextualSpacing/>
        <w:jc w:val="both"/>
        <w:rPr>
          <w:rFonts w:cs="Times New Roman"/>
          <w:color w:val="000000"/>
          <w:spacing w:val="2"/>
          <w:szCs w:val="28"/>
          <w:shd w:val="clear" w:color="auto" w:fill="FFFFFF"/>
        </w:rPr>
      </w:pPr>
      <w:r w:rsidRPr="0027792D">
        <w:rPr>
          <w:rFonts w:cs="Times New Roman"/>
          <w:color w:val="000000"/>
          <w:spacing w:val="2"/>
          <w:szCs w:val="28"/>
          <w:shd w:val="clear" w:color="auto" w:fill="FFFFFF"/>
        </w:rPr>
        <w:t xml:space="preserve">Оплата труда при суммированном учете рабочего времени производится за фактически отработанное количество </w:t>
      </w:r>
      <w:r w:rsidR="009823EB" w:rsidRPr="0027792D">
        <w:rPr>
          <w:rFonts w:cs="Times New Roman"/>
          <w:color w:val="000000"/>
          <w:spacing w:val="2"/>
          <w:szCs w:val="28"/>
          <w:shd w:val="clear" w:color="auto" w:fill="FFFFFF"/>
        </w:rPr>
        <w:t>рабочих часов,</w:t>
      </w:r>
      <w:r w:rsidR="007153A2" w:rsidRPr="0027792D">
        <w:rPr>
          <w:rFonts w:cs="Times New Roman"/>
          <w:color w:val="000000"/>
          <w:spacing w:val="2"/>
          <w:szCs w:val="28"/>
          <w:shd w:val="clear" w:color="auto" w:fill="FFFFFF"/>
        </w:rPr>
        <w:t xml:space="preserve"> </w:t>
      </w:r>
      <w:r w:rsidR="009D1C13" w:rsidRPr="0027792D">
        <w:rPr>
          <w:rFonts w:cs="Times New Roman"/>
          <w:color w:val="000000"/>
          <w:spacing w:val="2"/>
          <w:szCs w:val="28"/>
          <w:shd w:val="clear" w:color="auto" w:fill="FFFFFF"/>
        </w:rPr>
        <w:lastRenderedPageBreak/>
        <w:t>отраженных</w:t>
      </w:r>
      <w:r w:rsidR="00832654" w:rsidRPr="0027792D">
        <w:rPr>
          <w:rFonts w:cs="Times New Roman"/>
          <w:color w:val="000000"/>
          <w:spacing w:val="2"/>
          <w:szCs w:val="28"/>
          <w:shd w:val="clear" w:color="auto" w:fill="FFFFFF"/>
        </w:rPr>
        <w:t xml:space="preserve"> в табеле учета рабочего времени</w:t>
      </w:r>
      <w:r w:rsidRPr="0027792D">
        <w:rPr>
          <w:rFonts w:cs="Times New Roman"/>
          <w:color w:val="000000"/>
          <w:spacing w:val="2"/>
          <w:szCs w:val="28"/>
          <w:shd w:val="clear" w:color="auto" w:fill="FFFFFF"/>
        </w:rPr>
        <w:t>. При этом начисление заработной платы производится по часовой тарифной ставке, рассчитанной исходя из тарифной ставки (должностного оклада) и месячной нормы рабочего времени в соответствии с балансом рабочего времени на соответствующий календарный год.</w:t>
      </w:r>
    </w:p>
    <w:p w14:paraId="30C695E5" w14:textId="77777777" w:rsidR="00313595" w:rsidRPr="0027792D" w:rsidRDefault="00A03C59" w:rsidP="003055EB">
      <w:pPr>
        <w:widowControl w:val="0"/>
        <w:pBdr>
          <w:bottom w:val="single" w:sz="4" w:space="6" w:color="FFFFFF"/>
        </w:pBdr>
        <w:ind w:firstLine="709"/>
        <w:contextualSpacing/>
        <w:jc w:val="both"/>
        <w:rPr>
          <w:rFonts w:cs="Times New Roman"/>
          <w:szCs w:val="28"/>
        </w:rPr>
      </w:pPr>
      <w:r w:rsidRPr="0027792D">
        <w:rPr>
          <w:rFonts w:cs="Times New Roman"/>
          <w:szCs w:val="28"/>
        </w:rPr>
        <w:t xml:space="preserve">Также, </w:t>
      </w:r>
      <w:r w:rsidR="007D35A3" w:rsidRPr="0027792D">
        <w:rPr>
          <w:rFonts w:cs="Times New Roman"/>
          <w:szCs w:val="28"/>
        </w:rPr>
        <w:t>Кодексом дано право работникам, состоящим в трудовых отношениях с работодателем, заключить трудовой договор о работе по совместительству как со своим работодателем (по месту основной работы), так и с несколькими работодателями.</w:t>
      </w:r>
    </w:p>
    <w:p w14:paraId="4D714057" w14:textId="77777777" w:rsidR="00313595" w:rsidRPr="0027792D" w:rsidRDefault="007D35A3" w:rsidP="003055EB">
      <w:pPr>
        <w:widowControl w:val="0"/>
        <w:pBdr>
          <w:bottom w:val="single" w:sz="4" w:space="6" w:color="FFFFFF"/>
        </w:pBdr>
        <w:ind w:firstLine="709"/>
        <w:contextualSpacing/>
        <w:jc w:val="both"/>
        <w:rPr>
          <w:rFonts w:cs="Times New Roman"/>
          <w:szCs w:val="28"/>
        </w:rPr>
      </w:pPr>
      <w:r w:rsidRPr="0027792D">
        <w:rPr>
          <w:rFonts w:cs="Times New Roman"/>
          <w:szCs w:val="28"/>
        </w:rPr>
        <w:t>При таких случаях</w:t>
      </w:r>
      <w:r w:rsidR="00B42A6F" w:rsidRPr="0027792D">
        <w:rPr>
          <w:rFonts w:cs="Times New Roman"/>
          <w:szCs w:val="28"/>
        </w:rPr>
        <w:t>,</w:t>
      </w:r>
      <w:r w:rsidRPr="0027792D">
        <w:rPr>
          <w:rFonts w:cs="Times New Roman"/>
          <w:szCs w:val="28"/>
        </w:rPr>
        <w:t xml:space="preserve"> на данных работников распространяются все положения по оплате труда, установленные в организации, т.е. работник-совместитель не может быть ущемлен в правах по тем или иным основаниям.</w:t>
      </w:r>
    </w:p>
    <w:p w14:paraId="51D4473E" w14:textId="186C5656" w:rsidR="003055EB" w:rsidRPr="0027792D" w:rsidRDefault="005136A1" w:rsidP="003055EB">
      <w:pPr>
        <w:widowControl w:val="0"/>
        <w:pBdr>
          <w:bottom w:val="single" w:sz="4" w:space="6" w:color="FFFFFF"/>
        </w:pBdr>
        <w:ind w:firstLine="709"/>
        <w:contextualSpacing/>
        <w:jc w:val="both"/>
        <w:rPr>
          <w:rFonts w:cs="Times New Roman"/>
          <w:szCs w:val="28"/>
        </w:rPr>
      </w:pPr>
      <w:r w:rsidRPr="0027792D">
        <w:rPr>
          <w:rFonts w:cs="Times New Roman"/>
          <w:szCs w:val="28"/>
        </w:rPr>
        <w:t>29.</w:t>
      </w:r>
      <w:r w:rsidR="006376A0" w:rsidRPr="0027792D">
        <w:rPr>
          <w:rFonts w:cs="Times New Roman"/>
          <w:szCs w:val="28"/>
        </w:rPr>
        <w:t xml:space="preserve"> В статье </w:t>
      </w:r>
      <w:r w:rsidR="00C71F30" w:rsidRPr="0027792D">
        <w:rPr>
          <w:rFonts w:cs="Times New Roman"/>
          <w:szCs w:val="28"/>
        </w:rPr>
        <w:t>114</w:t>
      </w:r>
      <w:r w:rsidR="006376A0" w:rsidRPr="0027792D">
        <w:rPr>
          <w:rFonts w:cs="Times New Roman"/>
          <w:szCs w:val="28"/>
        </w:rPr>
        <w:t xml:space="preserve"> Кодекса отражен вопрос исчисления средней заработной платы работника, порядок исчисления которой утвержден </w:t>
      </w:r>
      <w:r w:rsidR="005A4408" w:rsidRPr="0027792D">
        <w:rPr>
          <w:rFonts w:cs="Times New Roman"/>
          <w:szCs w:val="28"/>
        </w:rPr>
        <w:t xml:space="preserve">приказом </w:t>
      </w:r>
      <w:r w:rsidR="009F4672" w:rsidRPr="0027792D">
        <w:rPr>
          <w:rFonts w:cs="Times New Roman"/>
          <w:szCs w:val="28"/>
        </w:rPr>
        <w:t>М</w:t>
      </w:r>
      <w:r w:rsidR="005A4408" w:rsidRPr="0027792D">
        <w:rPr>
          <w:rFonts w:cs="Times New Roman"/>
          <w:szCs w:val="28"/>
        </w:rPr>
        <w:t xml:space="preserve">инистра здравоохранения и социального развития </w:t>
      </w:r>
      <w:r w:rsidR="006376A0" w:rsidRPr="0027792D">
        <w:rPr>
          <w:rFonts w:cs="Times New Roman"/>
          <w:szCs w:val="28"/>
        </w:rPr>
        <w:t xml:space="preserve">Республики Казахстан от </w:t>
      </w:r>
      <w:r w:rsidR="005A4408" w:rsidRPr="0027792D">
        <w:rPr>
          <w:rFonts w:cs="Times New Roman"/>
          <w:szCs w:val="28"/>
        </w:rPr>
        <w:t>30</w:t>
      </w:r>
      <w:r w:rsidR="00F5106B" w:rsidRPr="0027792D">
        <w:rPr>
          <w:rFonts w:cs="Times New Roman"/>
          <w:szCs w:val="28"/>
        </w:rPr>
        <w:t xml:space="preserve"> </w:t>
      </w:r>
      <w:r w:rsidR="005A4408" w:rsidRPr="0027792D">
        <w:rPr>
          <w:rFonts w:cs="Times New Roman"/>
          <w:szCs w:val="28"/>
        </w:rPr>
        <w:t>ноября</w:t>
      </w:r>
      <w:r w:rsidR="006376A0" w:rsidRPr="0027792D">
        <w:rPr>
          <w:rFonts w:cs="Times New Roman"/>
          <w:szCs w:val="28"/>
        </w:rPr>
        <w:t xml:space="preserve"> 20</w:t>
      </w:r>
      <w:r w:rsidR="005A4408" w:rsidRPr="0027792D">
        <w:rPr>
          <w:rFonts w:cs="Times New Roman"/>
          <w:szCs w:val="28"/>
        </w:rPr>
        <w:t>15</w:t>
      </w:r>
      <w:r w:rsidR="006376A0" w:rsidRPr="0027792D">
        <w:rPr>
          <w:rFonts w:cs="Times New Roman"/>
          <w:szCs w:val="28"/>
        </w:rPr>
        <w:t xml:space="preserve"> года № </w:t>
      </w:r>
      <w:r w:rsidR="005A4408" w:rsidRPr="0027792D">
        <w:rPr>
          <w:rFonts w:cs="Times New Roman"/>
          <w:szCs w:val="28"/>
        </w:rPr>
        <w:t>908</w:t>
      </w:r>
      <w:r w:rsidR="006376A0" w:rsidRPr="0027792D">
        <w:rPr>
          <w:rFonts w:cs="Times New Roman"/>
          <w:szCs w:val="28"/>
        </w:rPr>
        <w:t xml:space="preserve"> «Об утверждении Единых правил исчисления средней заработной платы». Также</w:t>
      </w:r>
      <w:r w:rsidR="00B42A6F" w:rsidRPr="0027792D">
        <w:rPr>
          <w:rFonts w:cs="Times New Roman"/>
          <w:szCs w:val="28"/>
        </w:rPr>
        <w:t>,</w:t>
      </w:r>
      <w:r w:rsidR="006376A0" w:rsidRPr="0027792D">
        <w:rPr>
          <w:rFonts w:cs="Times New Roman"/>
          <w:szCs w:val="28"/>
        </w:rPr>
        <w:t xml:space="preserve"> к данным правилам разработаны методические рекомендации, которые </w:t>
      </w:r>
      <w:r w:rsidR="005A4408" w:rsidRPr="0027792D">
        <w:rPr>
          <w:rFonts w:cs="Times New Roman"/>
          <w:szCs w:val="28"/>
        </w:rPr>
        <w:t xml:space="preserve">согласованы Вице-министром здравоохранения и социального развития </w:t>
      </w:r>
      <w:r w:rsidR="006376A0" w:rsidRPr="0027792D">
        <w:rPr>
          <w:rFonts w:cs="Times New Roman"/>
          <w:szCs w:val="28"/>
        </w:rPr>
        <w:t xml:space="preserve">Республики Казахстан от </w:t>
      </w:r>
      <w:r w:rsidR="005A4408" w:rsidRPr="0027792D">
        <w:rPr>
          <w:rFonts w:cs="Times New Roman"/>
          <w:szCs w:val="28"/>
        </w:rPr>
        <w:t>25</w:t>
      </w:r>
      <w:r w:rsidR="009717EA">
        <w:rPr>
          <w:rFonts w:cs="Times New Roman"/>
          <w:szCs w:val="28"/>
        </w:rPr>
        <w:t xml:space="preserve"> </w:t>
      </w:r>
      <w:r w:rsidR="005A4408" w:rsidRPr="0027792D">
        <w:rPr>
          <w:rFonts w:cs="Times New Roman"/>
          <w:szCs w:val="28"/>
        </w:rPr>
        <w:t xml:space="preserve">февраля </w:t>
      </w:r>
      <w:r w:rsidR="006376A0" w:rsidRPr="0027792D">
        <w:rPr>
          <w:rFonts w:cs="Times New Roman"/>
          <w:szCs w:val="28"/>
        </w:rPr>
        <w:t>20</w:t>
      </w:r>
      <w:r w:rsidR="005A4408" w:rsidRPr="0027792D">
        <w:rPr>
          <w:rFonts w:cs="Times New Roman"/>
          <w:szCs w:val="28"/>
        </w:rPr>
        <w:t>16</w:t>
      </w:r>
      <w:r w:rsidR="006376A0" w:rsidRPr="0027792D">
        <w:rPr>
          <w:rFonts w:cs="Times New Roman"/>
          <w:szCs w:val="28"/>
        </w:rPr>
        <w:t xml:space="preserve"> года </w:t>
      </w:r>
      <w:r w:rsidR="008848C5" w:rsidRPr="0027792D">
        <w:rPr>
          <w:rFonts w:cs="Times New Roman"/>
          <w:szCs w:val="28"/>
        </w:rPr>
        <w:t>«</w:t>
      </w:r>
      <w:r w:rsidR="005A4408" w:rsidRPr="0027792D">
        <w:rPr>
          <w:rFonts w:cs="Times New Roman"/>
          <w:szCs w:val="28"/>
        </w:rPr>
        <w:t>Методические рекомендации по применению Единых правил исчисления средней заработной платы, утвержденных приказом Министра здравоохранения и социального развития Республики Казахстан от 30 ноября 2015 года № 908</w:t>
      </w:r>
      <w:r w:rsidR="00380498" w:rsidRPr="0027792D">
        <w:rPr>
          <w:rFonts w:cs="Times New Roman"/>
          <w:szCs w:val="28"/>
        </w:rPr>
        <w:t>.</w:t>
      </w:r>
      <w:bookmarkStart w:id="5" w:name="z603"/>
      <w:bookmarkEnd w:id="5"/>
    </w:p>
    <w:p w14:paraId="21F67E55" w14:textId="77777777" w:rsidR="003055EB" w:rsidRPr="0027792D" w:rsidRDefault="003055EB" w:rsidP="003055EB">
      <w:pPr>
        <w:widowControl w:val="0"/>
        <w:pBdr>
          <w:bottom w:val="single" w:sz="4" w:space="6" w:color="FFFFFF"/>
        </w:pBdr>
        <w:ind w:firstLine="709"/>
        <w:contextualSpacing/>
        <w:jc w:val="center"/>
        <w:rPr>
          <w:rFonts w:cs="Times New Roman"/>
          <w:szCs w:val="28"/>
        </w:rPr>
      </w:pPr>
    </w:p>
    <w:p w14:paraId="64E1181F" w14:textId="57BDEF10" w:rsidR="00EC02D8" w:rsidRPr="0027792D" w:rsidRDefault="00611644" w:rsidP="003055EB">
      <w:pPr>
        <w:widowControl w:val="0"/>
        <w:pBdr>
          <w:bottom w:val="single" w:sz="4" w:space="6" w:color="FFFFFF"/>
        </w:pBdr>
        <w:ind w:firstLine="709"/>
        <w:contextualSpacing/>
        <w:jc w:val="center"/>
        <w:rPr>
          <w:rFonts w:cs="Times New Roman"/>
          <w:b/>
          <w:szCs w:val="28"/>
        </w:rPr>
      </w:pPr>
      <w:r w:rsidRPr="0027792D">
        <w:rPr>
          <w:rFonts w:cs="Times New Roman"/>
          <w:b/>
          <w:szCs w:val="28"/>
        </w:rPr>
        <w:t>6</w:t>
      </w:r>
      <w:r w:rsidR="00EC02D8" w:rsidRPr="0027792D">
        <w:rPr>
          <w:rFonts w:cs="Times New Roman"/>
          <w:b/>
          <w:szCs w:val="28"/>
        </w:rPr>
        <w:t>.</w:t>
      </w:r>
      <w:r w:rsidRPr="0027792D">
        <w:rPr>
          <w:rFonts w:cs="Times New Roman"/>
          <w:b/>
          <w:szCs w:val="28"/>
        </w:rPr>
        <w:t xml:space="preserve"> </w:t>
      </w:r>
      <w:r w:rsidR="00082957" w:rsidRPr="0027792D">
        <w:rPr>
          <w:rFonts w:cs="Times New Roman"/>
          <w:b/>
          <w:szCs w:val="28"/>
        </w:rPr>
        <w:t>Трудовой договор и другие п</w:t>
      </w:r>
      <w:r w:rsidR="00955CBA" w:rsidRPr="0027792D">
        <w:rPr>
          <w:rFonts w:cs="Times New Roman"/>
          <w:b/>
          <w:szCs w:val="28"/>
        </w:rPr>
        <w:t>равовые акты</w:t>
      </w:r>
    </w:p>
    <w:p w14:paraId="2A675BAB" w14:textId="77777777" w:rsidR="00082957" w:rsidRPr="0027792D" w:rsidRDefault="00082957" w:rsidP="003055EB">
      <w:pPr>
        <w:ind w:firstLine="709"/>
        <w:jc w:val="center"/>
        <w:rPr>
          <w:rFonts w:cs="Times New Roman"/>
          <w:b/>
          <w:szCs w:val="28"/>
        </w:rPr>
      </w:pPr>
    </w:p>
    <w:p w14:paraId="5A347301" w14:textId="77777777" w:rsidR="00637305" w:rsidRPr="0027792D" w:rsidRDefault="00380498" w:rsidP="003055EB">
      <w:pPr>
        <w:ind w:firstLine="709"/>
        <w:jc w:val="both"/>
        <w:rPr>
          <w:rFonts w:cs="Times New Roman"/>
          <w:szCs w:val="28"/>
        </w:rPr>
      </w:pPr>
      <w:r w:rsidRPr="0027792D">
        <w:rPr>
          <w:rFonts w:cs="Times New Roman"/>
          <w:szCs w:val="28"/>
        </w:rPr>
        <w:t xml:space="preserve">30. </w:t>
      </w:r>
      <w:r w:rsidR="00637305" w:rsidRPr="0027792D">
        <w:rPr>
          <w:rFonts w:cs="Times New Roman"/>
          <w:szCs w:val="28"/>
        </w:rPr>
        <w:t>Трудовой договор должен содержать</w:t>
      </w:r>
      <w:r w:rsidR="006C4ECF" w:rsidRPr="0027792D">
        <w:rPr>
          <w:rFonts w:cs="Times New Roman"/>
          <w:szCs w:val="28"/>
        </w:rPr>
        <w:t>,</w:t>
      </w:r>
      <w:r w:rsidR="00637305" w:rsidRPr="0027792D">
        <w:rPr>
          <w:rFonts w:cs="Times New Roman"/>
          <w:szCs w:val="28"/>
        </w:rPr>
        <w:t xml:space="preserve"> наряду с другими </w:t>
      </w:r>
      <w:r w:rsidR="00984390" w:rsidRPr="0027792D">
        <w:rPr>
          <w:rFonts w:cs="Times New Roman"/>
          <w:szCs w:val="28"/>
        </w:rPr>
        <w:t>положениями</w:t>
      </w:r>
      <w:r w:rsidR="006C4ECF" w:rsidRPr="0027792D">
        <w:rPr>
          <w:rFonts w:cs="Times New Roman"/>
          <w:szCs w:val="28"/>
        </w:rPr>
        <w:t>,</w:t>
      </w:r>
      <w:r w:rsidR="00637305" w:rsidRPr="0027792D">
        <w:rPr>
          <w:rFonts w:cs="Times New Roman"/>
          <w:szCs w:val="28"/>
        </w:rPr>
        <w:t xml:space="preserve"> размер и иные условия оплаты труда, </w:t>
      </w:r>
      <w:r w:rsidR="00CD2461" w:rsidRPr="0027792D">
        <w:rPr>
          <w:rFonts w:cs="Times New Roman"/>
          <w:color w:val="000000"/>
          <w:spacing w:val="2"/>
          <w:szCs w:val="28"/>
          <w:shd w:val="clear" w:color="auto" w:fill="FFFFFF"/>
        </w:rPr>
        <w:t>характеристику условий труда, гарантии и льготы, если работа относится к тяжелым и (или) выполняется во вредных и (или) опасных условиях</w:t>
      </w:r>
      <w:r w:rsidR="00637305" w:rsidRPr="0027792D">
        <w:rPr>
          <w:rFonts w:cs="Times New Roman"/>
          <w:szCs w:val="28"/>
        </w:rPr>
        <w:t xml:space="preserve">, а также </w:t>
      </w:r>
      <w:r w:rsidR="00CD2461" w:rsidRPr="0027792D">
        <w:rPr>
          <w:rFonts w:cs="Times New Roman"/>
          <w:color w:val="000000"/>
          <w:spacing w:val="2"/>
          <w:szCs w:val="28"/>
          <w:shd w:val="clear" w:color="auto" w:fill="FFFFFF"/>
        </w:rPr>
        <w:t>порядок изменения и прекращения трудового договора</w:t>
      </w:r>
      <w:r w:rsidR="00637305" w:rsidRPr="0027792D">
        <w:rPr>
          <w:rFonts w:cs="Times New Roman"/>
          <w:szCs w:val="28"/>
        </w:rPr>
        <w:t>.</w:t>
      </w:r>
    </w:p>
    <w:p w14:paraId="292CDCEF" w14:textId="16EA8B6E" w:rsidR="00637305" w:rsidRPr="0027792D" w:rsidRDefault="00B74C0D" w:rsidP="003055EB">
      <w:pPr>
        <w:ind w:firstLine="709"/>
        <w:jc w:val="both"/>
        <w:rPr>
          <w:rFonts w:cs="Times New Roman"/>
          <w:szCs w:val="28"/>
        </w:rPr>
      </w:pPr>
      <w:r w:rsidRPr="0027792D">
        <w:rPr>
          <w:rFonts w:cs="Times New Roman"/>
          <w:szCs w:val="28"/>
        </w:rPr>
        <w:t>В этой связи, все вышеуказанные требования Кодекса должны быть в обязательном порядке оговорены в трудовом договоре</w:t>
      </w:r>
      <w:r w:rsidR="00984390" w:rsidRPr="0027792D">
        <w:rPr>
          <w:rFonts w:cs="Times New Roman"/>
          <w:szCs w:val="28"/>
        </w:rPr>
        <w:t xml:space="preserve"> и не </w:t>
      </w:r>
      <w:r w:rsidR="007A60B2" w:rsidRPr="0027792D">
        <w:rPr>
          <w:rFonts w:cs="Times New Roman"/>
          <w:szCs w:val="28"/>
        </w:rPr>
        <w:t xml:space="preserve">могут </w:t>
      </w:r>
      <w:r w:rsidR="00984390" w:rsidRPr="0027792D">
        <w:rPr>
          <w:rFonts w:cs="Times New Roman"/>
          <w:szCs w:val="28"/>
        </w:rPr>
        <w:t>содержат</w:t>
      </w:r>
      <w:r w:rsidR="00770BC4">
        <w:rPr>
          <w:rFonts w:cs="Times New Roman"/>
          <w:szCs w:val="28"/>
        </w:rPr>
        <w:t>ь</w:t>
      </w:r>
      <w:r w:rsidR="00984390" w:rsidRPr="0027792D">
        <w:rPr>
          <w:rFonts w:cs="Times New Roman"/>
          <w:szCs w:val="28"/>
        </w:rPr>
        <w:t xml:space="preserve"> отсылочной нормы на штатное расписание организации</w:t>
      </w:r>
      <w:r w:rsidR="002D35E9" w:rsidRPr="0027792D">
        <w:rPr>
          <w:rFonts w:cs="Times New Roman"/>
          <w:szCs w:val="28"/>
        </w:rPr>
        <w:t xml:space="preserve"> или иной акт работодателя</w:t>
      </w:r>
      <w:r w:rsidR="00984390" w:rsidRPr="0027792D">
        <w:rPr>
          <w:rFonts w:cs="Times New Roman"/>
          <w:szCs w:val="28"/>
        </w:rPr>
        <w:t>.</w:t>
      </w:r>
    </w:p>
    <w:p w14:paraId="3924820F" w14:textId="77777777" w:rsidR="00C17D60" w:rsidRPr="0027792D" w:rsidRDefault="00F435E3" w:rsidP="003055EB">
      <w:pPr>
        <w:ind w:firstLine="709"/>
        <w:jc w:val="both"/>
        <w:rPr>
          <w:rFonts w:cs="Times New Roman"/>
          <w:szCs w:val="28"/>
        </w:rPr>
      </w:pPr>
      <w:r w:rsidRPr="0027792D">
        <w:rPr>
          <w:rFonts w:cs="Times New Roman"/>
          <w:szCs w:val="28"/>
        </w:rPr>
        <w:t>П</w:t>
      </w:r>
      <w:r w:rsidR="00C17D60" w:rsidRPr="0027792D">
        <w:rPr>
          <w:rFonts w:cs="Times New Roman"/>
          <w:szCs w:val="28"/>
        </w:rPr>
        <w:t>ри изменении условий труда в организации, которые могут привести к изменению условий оплаты труда работника, должны быть внесены соответствующие изменения в трудовой договор в порядке, установленном Кодексом.</w:t>
      </w:r>
    </w:p>
    <w:p w14:paraId="489E4CFE" w14:textId="77777777" w:rsidR="00A32685" w:rsidRPr="0027792D" w:rsidRDefault="007F52D8" w:rsidP="003055EB">
      <w:pPr>
        <w:ind w:firstLine="709"/>
        <w:jc w:val="both"/>
        <w:rPr>
          <w:rFonts w:cs="Times New Roman"/>
          <w:szCs w:val="28"/>
        </w:rPr>
      </w:pPr>
      <w:r w:rsidRPr="0027792D">
        <w:rPr>
          <w:rFonts w:cs="Times New Roman"/>
          <w:szCs w:val="28"/>
        </w:rPr>
        <w:t>3</w:t>
      </w:r>
      <w:r w:rsidR="00380498" w:rsidRPr="0027792D">
        <w:rPr>
          <w:rFonts w:cs="Times New Roman"/>
          <w:szCs w:val="28"/>
        </w:rPr>
        <w:t>1</w:t>
      </w:r>
      <w:r w:rsidR="00B74C0D" w:rsidRPr="0027792D">
        <w:rPr>
          <w:rFonts w:cs="Times New Roman"/>
          <w:szCs w:val="28"/>
        </w:rPr>
        <w:t>.</w:t>
      </w:r>
      <w:r w:rsidR="00380498" w:rsidRPr="0027792D">
        <w:rPr>
          <w:rFonts w:cs="Times New Roman"/>
          <w:szCs w:val="28"/>
        </w:rPr>
        <w:t xml:space="preserve"> </w:t>
      </w:r>
      <w:r w:rsidR="00A76E98" w:rsidRPr="0027792D">
        <w:rPr>
          <w:rFonts w:cs="Times New Roman"/>
          <w:szCs w:val="28"/>
        </w:rPr>
        <w:t>Принципы ведения коллективных переговоров, порядок ведения коллективных переговоров,</w:t>
      </w:r>
      <w:r w:rsidR="00380498" w:rsidRPr="0027792D">
        <w:rPr>
          <w:rFonts w:cs="Times New Roman"/>
          <w:szCs w:val="28"/>
        </w:rPr>
        <w:t xml:space="preserve"> </w:t>
      </w:r>
      <w:r w:rsidR="00A76E98" w:rsidRPr="0027792D">
        <w:rPr>
          <w:rFonts w:cs="Times New Roman"/>
          <w:szCs w:val="28"/>
        </w:rPr>
        <w:t>разработки и заключения коллективного                   договора, содержание и структура коллективного</w:t>
      </w:r>
      <w:r w:rsidR="00380498" w:rsidRPr="0027792D">
        <w:rPr>
          <w:rFonts w:cs="Times New Roman"/>
          <w:szCs w:val="28"/>
        </w:rPr>
        <w:t xml:space="preserve"> </w:t>
      </w:r>
      <w:r w:rsidR="00A76E98" w:rsidRPr="0027792D">
        <w:rPr>
          <w:rFonts w:cs="Times New Roman"/>
          <w:szCs w:val="28"/>
        </w:rPr>
        <w:t>договора, сроки</w:t>
      </w:r>
      <w:r w:rsidR="00AB3333" w:rsidRPr="0027792D">
        <w:rPr>
          <w:rFonts w:cs="Times New Roman"/>
          <w:szCs w:val="28"/>
        </w:rPr>
        <w:t>,</w:t>
      </w:r>
      <w:r w:rsidR="00A76E98" w:rsidRPr="0027792D">
        <w:rPr>
          <w:rFonts w:cs="Times New Roman"/>
          <w:szCs w:val="28"/>
        </w:rPr>
        <w:t xml:space="preserve"> сфера действия коллективного</w:t>
      </w:r>
      <w:r w:rsidR="00380498" w:rsidRPr="0027792D">
        <w:rPr>
          <w:rFonts w:cs="Times New Roman"/>
          <w:szCs w:val="28"/>
        </w:rPr>
        <w:t xml:space="preserve"> </w:t>
      </w:r>
      <w:r w:rsidR="00A76E98" w:rsidRPr="0027792D">
        <w:rPr>
          <w:rFonts w:cs="Times New Roman"/>
          <w:szCs w:val="28"/>
        </w:rPr>
        <w:t>договора</w:t>
      </w:r>
      <w:r w:rsidR="00AB3333" w:rsidRPr="0027792D">
        <w:rPr>
          <w:rFonts w:cs="Times New Roman"/>
          <w:szCs w:val="28"/>
        </w:rPr>
        <w:t xml:space="preserve"> и</w:t>
      </w:r>
      <w:r w:rsidR="00A76E98" w:rsidRPr="0027792D">
        <w:rPr>
          <w:rFonts w:cs="Times New Roman"/>
          <w:szCs w:val="28"/>
        </w:rPr>
        <w:t xml:space="preserve"> ответственность сторон отражены в статьях </w:t>
      </w:r>
      <w:r w:rsidR="00AB3333" w:rsidRPr="0027792D">
        <w:rPr>
          <w:rFonts w:cs="Times New Roman"/>
          <w:szCs w:val="28"/>
        </w:rPr>
        <w:t>156</w:t>
      </w:r>
      <w:r w:rsidR="00A76E98" w:rsidRPr="0027792D">
        <w:rPr>
          <w:rFonts w:cs="Times New Roman"/>
          <w:szCs w:val="28"/>
        </w:rPr>
        <w:t>-</w:t>
      </w:r>
      <w:r w:rsidR="00AB3333" w:rsidRPr="0027792D">
        <w:rPr>
          <w:rFonts w:cs="Times New Roman"/>
          <w:szCs w:val="28"/>
        </w:rPr>
        <w:t>158</w:t>
      </w:r>
      <w:r w:rsidR="00A76E98" w:rsidRPr="0027792D">
        <w:rPr>
          <w:rFonts w:cs="Times New Roman"/>
          <w:szCs w:val="28"/>
        </w:rPr>
        <w:t xml:space="preserve"> Кодекса.</w:t>
      </w:r>
    </w:p>
    <w:p w14:paraId="7BFC9A6A" w14:textId="77777777" w:rsidR="00B74C0D" w:rsidRPr="0027792D" w:rsidRDefault="00A32685" w:rsidP="003055EB">
      <w:pPr>
        <w:ind w:firstLine="709"/>
        <w:jc w:val="both"/>
        <w:rPr>
          <w:rFonts w:cs="Times New Roman"/>
          <w:szCs w:val="28"/>
        </w:rPr>
      </w:pPr>
      <w:r w:rsidRPr="0027792D">
        <w:rPr>
          <w:rFonts w:cs="Times New Roman"/>
          <w:szCs w:val="28"/>
        </w:rPr>
        <w:lastRenderedPageBreak/>
        <w:t>Учитывая, что коллективный договор зачастую является основным документом, регулирующим трудовые отношения в организации, необходимо соблюдение всех требований указанных статей Кодекса.</w:t>
      </w:r>
    </w:p>
    <w:p w14:paraId="24BCD529" w14:textId="77777777" w:rsidR="00721F01" w:rsidRPr="0027792D" w:rsidRDefault="00F435E3" w:rsidP="003055EB">
      <w:pPr>
        <w:ind w:firstLine="709"/>
        <w:jc w:val="both"/>
        <w:rPr>
          <w:rFonts w:cs="Times New Roman"/>
          <w:szCs w:val="28"/>
        </w:rPr>
      </w:pPr>
      <w:r w:rsidRPr="0027792D">
        <w:rPr>
          <w:rFonts w:cs="Times New Roman"/>
          <w:szCs w:val="28"/>
        </w:rPr>
        <w:t>Необходимо отметить</w:t>
      </w:r>
      <w:r w:rsidR="00175859" w:rsidRPr="0027792D">
        <w:rPr>
          <w:rFonts w:cs="Times New Roman"/>
          <w:szCs w:val="28"/>
        </w:rPr>
        <w:t xml:space="preserve">, что </w:t>
      </w:r>
      <w:r w:rsidR="00E60A26" w:rsidRPr="0027792D">
        <w:rPr>
          <w:rFonts w:cs="Times New Roman"/>
          <w:szCs w:val="28"/>
        </w:rPr>
        <w:t>к</w:t>
      </w:r>
      <w:r w:rsidR="00E60A26" w:rsidRPr="0027792D">
        <w:rPr>
          <w:rFonts w:cs="Times New Roman"/>
          <w:color w:val="000000"/>
          <w:spacing w:val="2"/>
          <w:szCs w:val="28"/>
          <w:shd w:val="clear" w:color="auto" w:fill="FFFFFF"/>
        </w:rPr>
        <w:t>оллективный договор не должен ухудшать положение работников по сравнению с трудовым законодательством Республики Казахстан, генеральным, отраслевым, региональным соглашениями. Такие положения признаются недействительными и не подлежат применению.</w:t>
      </w:r>
    </w:p>
    <w:p w14:paraId="7B4A5B16" w14:textId="67151183" w:rsidR="00175859" w:rsidRPr="0027792D" w:rsidRDefault="00820341" w:rsidP="003055EB">
      <w:pPr>
        <w:ind w:firstLine="709"/>
        <w:jc w:val="both"/>
        <w:rPr>
          <w:rFonts w:cs="Times New Roman"/>
          <w:szCs w:val="28"/>
        </w:rPr>
      </w:pPr>
      <w:r w:rsidRPr="0027792D">
        <w:rPr>
          <w:rFonts w:cs="Times New Roman"/>
          <w:szCs w:val="28"/>
        </w:rPr>
        <w:t>3</w:t>
      </w:r>
      <w:r w:rsidR="00380498" w:rsidRPr="0027792D">
        <w:rPr>
          <w:rFonts w:cs="Times New Roman"/>
          <w:szCs w:val="28"/>
        </w:rPr>
        <w:t>2</w:t>
      </w:r>
      <w:r w:rsidRPr="0027792D">
        <w:rPr>
          <w:rFonts w:cs="Times New Roman"/>
          <w:szCs w:val="28"/>
        </w:rPr>
        <w:t>.</w:t>
      </w:r>
      <w:r w:rsidR="00380498" w:rsidRPr="0027792D">
        <w:rPr>
          <w:rFonts w:cs="Times New Roman"/>
          <w:szCs w:val="28"/>
        </w:rPr>
        <w:t xml:space="preserve"> </w:t>
      </w:r>
      <w:r w:rsidR="00DC3ED4" w:rsidRPr="0027792D">
        <w:rPr>
          <w:rFonts w:cs="Times New Roman"/>
          <w:szCs w:val="28"/>
        </w:rPr>
        <w:t>В условиях рыночной экономики каждому из участников трудовых отношений дана возможность свободы действий путем заключения соглашений на основе принципов социального партнерства. В этой связи, о</w:t>
      </w:r>
      <w:r w:rsidR="00DD3A57" w:rsidRPr="0027792D">
        <w:rPr>
          <w:rFonts w:cs="Times New Roman"/>
          <w:szCs w:val="28"/>
        </w:rPr>
        <w:t xml:space="preserve">чень </w:t>
      </w:r>
      <w:r w:rsidR="00DC3ED4" w:rsidRPr="0027792D">
        <w:rPr>
          <w:rFonts w:cs="Times New Roman"/>
          <w:szCs w:val="28"/>
        </w:rPr>
        <w:t xml:space="preserve">важна роль отраслевых соглашений, положения которых являются основополагающими и базовыми для разработки </w:t>
      </w:r>
      <w:r w:rsidR="00F5106B" w:rsidRPr="0027792D">
        <w:rPr>
          <w:rFonts w:cs="Times New Roman"/>
          <w:szCs w:val="28"/>
        </w:rPr>
        <w:t xml:space="preserve">коллективных договоров </w:t>
      </w:r>
      <w:r w:rsidR="00DC3ED4" w:rsidRPr="0027792D">
        <w:rPr>
          <w:rFonts w:cs="Times New Roman"/>
          <w:szCs w:val="28"/>
        </w:rPr>
        <w:t>организациями</w:t>
      </w:r>
      <w:r w:rsidR="00D5093B" w:rsidRPr="0027792D">
        <w:rPr>
          <w:rFonts w:cs="Times New Roman"/>
          <w:szCs w:val="28"/>
        </w:rPr>
        <w:t xml:space="preserve"> соответствующей отрасли</w:t>
      </w:r>
      <w:r w:rsidR="00DC3ED4" w:rsidRPr="0027792D">
        <w:rPr>
          <w:rFonts w:cs="Times New Roman"/>
          <w:szCs w:val="28"/>
        </w:rPr>
        <w:t xml:space="preserve">. </w:t>
      </w:r>
    </w:p>
    <w:p w14:paraId="6E9548FC" w14:textId="77777777" w:rsidR="00937F49" w:rsidRPr="0027792D" w:rsidRDefault="00937F49" w:rsidP="003055EB">
      <w:pPr>
        <w:ind w:firstLine="709"/>
        <w:jc w:val="both"/>
        <w:rPr>
          <w:rFonts w:cs="Times New Roman"/>
          <w:szCs w:val="28"/>
        </w:rPr>
      </w:pPr>
      <w:r w:rsidRPr="0027792D">
        <w:rPr>
          <w:rFonts w:cs="Times New Roman"/>
          <w:bCs/>
          <w:color w:val="000000"/>
          <w:spacing w:val="2"/>
          <w:szCs w:val="28"/>
          <w:bdr w:val="none" w:sz="0" w:space="0" w:color="auto" w:frame="1"/>
          <w:shd w:val="clear" w:color="auto" w:fill="FFFFFF"/>
        </w:rPr>
        <w:t xml:space="preserve">Содержание соглашений социального партнерства отражены </w:t>
      </w:r>
      <w:r w:rsidR="006C4ECF" w:rsidRPr="0027792D">
        <w:rPr>
          <w:rFonts w:cs="Times New Roman"/>
          <w:bCs/>
          <w:color w:val="000000"/>
          <w:spacing w:val="2"/>
          <w:szCs w:val="28"/>
          <w:bdr w:val="none" w:sz="0" w:space="0" w:color="auto" w:frame="1"/>
          <w:shd w:val="clear" w:color="auto" w:fill="FFFFFF"/>
        </w:rPr>
        <w:t>в</w:t>
      </w:r>
      <w:r w:rsidRPr="0027792D">
        <w:rPr>
          <w:rFonts w:cs="Times New Roman"/>
          <w:bCs/>
          <w:color w:val="000000"/>
          <w:spacing w:val="2"/>
          <w:szCs w:val="28"/>
          <w:bdr w:val="none" w:sz="0" w:space="0" w:color="auto" w:frame="1"/>
          <w:shd w:val="clear" w:color="auto" w:fill="FFFFFF"/>
        </w:rPr>
        <w:t xml:space="preserve"> статье 153 Кодекса. </w:t>
      </w:r>
    </w:p>
    <w:p w14:paraId="701DDE42" w14:textId="77777777" w:rsidR="00B74214" w:rsidRPr="0027792D" w:rsidRDefault="00B74214" w:rsidP="00C13DE6">
      <w:pPr>
        <w:ind w:firstLine="708"/>
        <w:jc w:val="both"/>
        <w:rPr>
          <w:rFonts w:cs="Times New Roman"/>
          <w:szCs w:val="28"/>
        </w:rPr>
      </w:pPr>
    </w:p>
    <w:p w14:paraId="44E48DC7" w14:textId="77777777" w:rsidR="00B74214" w:rsidRPr="0027792D" w:rsidRDefault="00B74214" w:rsidP="00C13DE6">
      <w:pPr>
        <w:ind w:firstLine="708"/>
        <w:jc w:val="both"/>
        <w:rPr>
          <w:rFonts w:cs="Times New Roman"/>
          <w:szCs w:val="28"/>
        </w:rPr>
      </w:pPr>
      <w:r w:rsidRPr="0027792D">
        <w:rPr>
          <w:rFonts w:cs="Times New Roman"/>
          <w:szCs w:val="28"/>
        </w:rPr>
        <w:t xml:space="preserve">                                __________________</w:t>
      </w:r>
    </w:p>
    <w:sectPr w:rsidR="00B74214" w:rsidRPr="0027792D" w:rsidSect="00637305">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0CE46" w14:textId="77777777" w:rsidR="00745009" w:rsidRDefault="00745009" w:rsidP="00637305">
      <w:r>
        <w:separator/>
      </w:r>
    </w:p>
  </w:endnote>
  <w:endnote w:type="continuationSeparator" w:id="0">
    <w:p w14:paraId="379A4064" w14:textId="77777777" w:rsidR="00745009" w:rsidRDefault="00745009" w:rsidP="0063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27702" w14:textId="77777777" w:rsidR="00745009" w:rsidRDefault="00745009" w:rsidP="00637305">
      <w:r>
        <w:separator/>
      </w:r>
    </w:p>
  </w:footnote>
  <w:footnote w:type="continuationSeparator" w:id="0">
    <w:p w14:paraId="6F93B067" w14:textId="77777777" w:rsidR="00745009" w:rsidRDefault="00745009" w:rsidP="00637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983771"/>
      <w:docPartObj>
        <w:docPartGallery w:val="Page Numbers (Top of Page)"/>
        <w:docPartUnique/>
      </w:docPartObj>
    </w:sdtPr>
    <w:sdtEndPr>
      <w:rPr>
        <w:sz w:val="24"/>
        <w:szCs w:val="24"/>
      </w:rPr>
    </w:sdtEndPr>
    <w:sdtContent>
      <w:p w14:paraId="25CE59C2" w14:textId="16D61696" w:rsidR="00D16C5C" w:rsidRPr="00DC4AD3" w:rsidRDefault="00E83FE7">
        <w:pPr>
          <w:pStyle w:val="a4"/>
          <w:jc w:val="center"/>
          <w:rPr>
            <w:sz w:val="24"/>
            <w:szCs w:val="24"/>
          </w:rPr>
        </w:pPr>
        <w:r w:rsidRPr="00DC4AD3">
          <w:rPr>
            <w:sz w:val="24"/>
            <w:szCs w:val="24"/>
          </w:rPr>
          <w:fldChar w:fldCharType="begin"/>
        </w:r>
        <w:r w:rsidR="00D16C5C" w:rsidRPr="00DC4AD3">
          <w:rPr>
            <w:sz w:val="24"/>
            <w:szCs w:val="24"/>
          </w:rPr>
          <w:instrText>PAGE   \* MERGEFORMAT</w:instrText>
        </w:r>
        <w:r w:rsidRPr="00DC4AD3">
          <w:rPr>
            <w:sz w:val="24"/>
            <w:szCs w:val="24"/>
          </w:rPr>
          <w:fldChar w:fldCharType="separate"/>
        </w:r>
        <w:r w:rsidR="00224C7D">
          <w:rPr>
            <w:noProof/>
            <w:sz w:val="24"/>
            <w:szCs w:val="24"/>
          </w:rPr>
          <w:t>2</w:t>
        </w:r>
        <w:r w:rsidRPr="00DC4AD3">
          <w:rPr>
            <w:sz w:val="24"/>
            <w:szCs w:val="24"/>
          </w:rPr>
          <w:fldChar w:fldCharType="end"/>
        </w:r>
      </w:p>
    </w:sdtContent>
  </w:sdt>
  <w:p w14:paraId="78561E79" w14:textId="77777777" w:rsidR="00D16C5C" w:rsidRDefault="00D16C5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E50D2"/>
    <w:multiLevelType w:val="hybridMultilevel"/>
    <w:tmpl w:val="8D72E548"/>
    <w:lvl w:ilvl="0" w:tplc="8940F332">
      <w:start w:val="1"/>
      <w:numFmt w:val="decimal"/>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
    <w:nsid w:val="20AE5A9C"/>
    <w:multiLevelType w:val="hybridMultilevel"/>
    <w:tmpl w:val="238AE8BA"/>
    <w:lvl w:ilvl="0" w:tplc="618CA930">
      <w:start w:val="1"/>
      <w:numFmt w:val="decimal"/>
      <w:lvlText w:val="%1)"/>
      <w:lvlJc w:val="left"/>
      <w:pPr>
        <w:ind w:left="2673" w:hanging="1155"/>
      </w:pPr>
      <w:rPr>
        <w:rFonts w:hint="default"/>
      </w:rPr>
    </w:lvl>
    <w:lvl w:ilvl="1" w:tplc="04190019" w:tentative="1">
      <w:start w:val="1"/>
      <w:numFmt w:val="lowerLetter"/>
      <w:lvlText w:val="%2."/>
      <w:lvlJc w:val="left"/>
      <w:pPr>
        <w:ind w:left="2598" w:hanging="360"/>
      </w:pPr>
    </w:lvl>
    <w:lvl w:ilvl="2" w:tplc="0419001B" w:tentative="1">
      <w:start w:val="1"/>
      <w:numFmt w:val="lowerRoman"/>
      <w:lvlText w:val="%3."/>
      <w:lvlJc w:val="right"/>
      <w:pPr>
        <w:ind w:left="3318" w:hanging="180"/>
      </w:pPr>
    </w:lvl>
    <w:lvl w:ilvl="3" w:tplc="0419000F" w:tentative="1">
      <w:start w:val="1"/>
      <w:numFmt w:val="decimal"/>
      <w:lvlText w:val="%4."/>
      <w:lvlJc w:val="left"/>
      <w:pPr>
        <w:ind w:left="4038" w:hanging="360"/>
      </w:pPr>
    </w:lvl>
    <w:lvl w:ilvl="4" w:tplc="04190019" w:tentative="1">
      <w:start w:val="1"/>
      <w:numFmt w:val="lowerLetter"/>
      <w:lvlText w:val="%5."/>
      <w:lvlJc w:val="left"/>
      <w:pPr>
        <w:ind w:left="4758" w:hanging="360"/>
      </w:pPr>
    </w:lvl>
    <w:lvl w:ilvl="5" w:tplc="0419001B" w:tentative="1">
      <w:start w:val="1"/>
      <w:numFmt w:val="lowerRoman"/>
      <w:lvlText w:val="%6."/>
      <w:lvlJc w:val="right"/>
      <w:pPr>
        <w:ind w:left="5478" w:hanging="180"/>
      </w:pPr>
    </w:lvl>
    <w:lvl w:ilvl="6" w:tplc="0419000F" w:tentative="1">
      <w:start w:val="1"/>
      <w:numFmt w:val="decimal"/>
      <w:lvlText w:val="%7."/>
      <w:lvlJc w:val="left"/>
      <w:pPr>
        <w:ind w:left="6198" w:hanging="360"/>
      </w:pPr>
    </w:lvl>
    <w:lvl w:ilvl="7" w:tplc="04190019" w:tentative="1">
      <w:start w:val="1"/>
      <w:numFmt w:val="lowerLetter"/>
      <w:lvlText w:val="%8."/>
      <w:lvlJc w:val="left"/>
      <w:pPr>
        <w:ind w:left="6918" w:hanging="360"/>
      </w:pPr>
    </w:lvl>
    <w:lvl w:ilvl="8" w:tplc="0419001B" w:tentative="1">
      <w:start w:val="1"/>
      <w:numFmt w:val="lowerRoman"/>
      <w:lvlText w:val="%9."/>
      <w:lvlJc w:val="right"/>
      <w:pPr>
        <w:ind w:left="7638" w:hanging="180"/>
      </w:pPr>
    </w:lvl>
  </w:abstractNum>
  <w:abstractNum w:abstractNumId="2">
    <w:nsid w:val="238D184F"/>
    <w:multiLevelType w:val="hybridMultilevel"/>
    <w:tmpl w:val="DDD84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5D2308"/>
    <w:multiLevelType w:val="hybridMultilevel"/>
    <w:tmpl w:val="BA087B84"/>
    <w:lvl w:ilvl="0" w:tplc="D7265F70">
      <w:start w:val="1"/>
      <w:numFmt w:val="decimal"/>
      <w:suff w:val="space"/>
      <w:lvlText w:val="%1."/>
      <w:lvlJc w:val="left"/>
      <w:pPr>
        <w:ind w:left="72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3EB53C9"/>
    <w:multiLevelType w:val="hybridMultilevel"/>
    <w:tmpl w:val="005AE240"/>
    <w:lvl w:ilvl="0" w:tplc="DE8087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9213F6F"/>
    <w:multiLevelType w:val="hybridMultilevel"/>
    <w:tmpl w:val="C890BB74"/>
    <w:lvl w:ilvl="0" w:tplc="1CAEA99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1852CA"/>
    <w:multiLevelType w:val="hybridMultilevel"/>
    <w:tmpl w:val="A3161848"/>
    <w:lvl w:ilvl="0" w:tplc="FFB4571A">
      <w:start w:val="1"/>
      <w:numFmt w:val="bullet"/>
      <w:lvlText w:val=""/>
      <w:lvlJc w:val="left"/>
      <w:pPr>
        <w:tabs>
          <w:tab w:val="num" w:pos="720"/>
        </w:tabs>
        <w:ind w:left="720" w:hanging="360"/>
      </w:pPr>
      <w:rPr>
        <w:rFonts w:ascii="Wingdings" w:hAnsi="Wingdings" w:hint="default"/>
      </w:rPr>
    </w:lvl>
    <w:lvl w:ilvl="1" w:tplc="188E519A" w:tentative="1">
      <w:start w:val="1"/>
      <w:numFmt w:val="bullet"/>
      <w:lvlText w:val=""/>
      <w:lvlJc w:val="left"/>
      <w:pPr>
        <w:tabs>
          <w:tab w:val="num" w:pos="1440"/>
        </w:tabs>
        <w:ind w:left="1440" w:hanging="360"/>
      </w:pPr>
      <w:rPr>
        <w:rFonts w:ascii="Wingdings" w:hAnsi="Wingdings" w:hint="default"/>
      </w:rPr>
    </w:lvl>
    <w:lvl w:ilvl="2" w:tplc="FA10CDBA" w:tentative="1">
      <w:start w:val="1"/>
      <w:numFmt w:val="bullet"/>
      <w:lvlText w:val=""/>
      <w:lvlJc w:val="left"/>
      <w:pPr>
        <w:tabs>
          <w:tab w:val="num" w:pos="2160"/>
        </w:tabs>
        <w:ind w:left="2160" w:hanging="360"/>
      </w:pPr>
      <w:rPr>
        <w:rFonts w:ascii="Wingdings" w:hAnsi="Wingdings" w:hint="default"/>
      </w:rPr>
    </w:lvl>
    <w:lvl w:ilvl="3" w:tplc="E490E738" w:tentative="1">
      <w:start w:val="1"/>
      <w:numFmt w:val="bullet"/>
      <w:lvlText w:val=""/>
      <w:lvlJc w:val="left"/>
      <w:pPr>
        <w:tabs>
          <w:tab w:val="num" w:pos="2880"/>
        </w:tabs>
        <w:ind w:left="2880" w:hanging="360"/>
      </w:pPr>
      <w:rPr>
        <w:rFonts w:ascii="Wingdings" w:hAnsi="Wingdings" w:hint="default"/>
      </w:rPr>
    </w:lvl>
    <w:lvl w:ilvl="4" w:tplc="EF809B80" w:tentative="1">
      <w:start w:val="1"/>
      <w:numFmt w:val="bullet"/>
      <w:lvlText w:val=""/>
      <w:lvlJc w:val="left"/>
      <w:pPr>
        <w:tabs>
          <w:tab w:val="num" w:pos="3600"/>
        </w:tabs>
        <w:ind w:left="3600" w:hanging="360"/>
      </w:pPr>
      <w:rPr>
        <w:rFonts w:ascii="Wingdings" w:hAnsi="Wingdings" w:hint="default"/>
      </w:rPr>
    </w:lvl>
    <w:lvl w:ilvl="5" w:tplc="251879F6" w:tentative="1">
      <w:start w:val="1"/>
      <w:numFmt w:val="bullet"/>
      <w:lvlText w:val=""/>
      <w:lvlJc w:val="left"/>
      <w:pPr>
        <w:tabs>
          <w:tab w:val="num" w:pos="4320"/>
        </w:tabs>
        <w:ind w:left="4320" w:hanging="360"/>
      </w:pPr>
      <w:rPr>
        <w:rFonts w:ascii="Wingdings" w:hAnsi="Wingdings" w:hint="default"/>
      </w:rPr>
    </w:lvl>
    <w:lvl w:ilvl="6" w:tplc="69F8B9EC" w:tentative="1">
      <w:start w:val="1"/>
      <w:numFmt w:val="bullet"/>
      <w:lvlText w:val=""/>
      <w:lvlJc w:val="left"/>
      <w:pPr>
        <w:tabs>
          <w:tab w:val="num" w:pos="5040"/>
        </w:tabs>
        <w:ind w:left="5040" w:hanging="360"/>
      </w:pPr>
      <w:rPr>
        <w:rFonts w:ascii="Wingdings" w:hAnsi="Wingdings" w:hint="default"/>
      </w:rPr>
    </w:lvl>
    <w:lvl w:ilvl="7" w:tplc="2920132C" w:tentative="1">
      <w:start w:val="1"/>
      <w:numFmt w:val="bullet"/>
      <w:lvlText w:val=""/>
      <w:lvlJc w:val="left"/>
      <w:pPr>
        <w:tabs>
          <w:tab w:val="num" w:pos="5760"/>
        </w:tabs>
        <w:ind w:left="5760" w:hanging="360"/>
      </w:pPr>
      <w:rPr>
        <w:rFonts w:ascii="Wingdings" w:hAnsi="Wingdings" w:hint="default"/>
      </w:rPr>
    </w:lvl>
    <w:lvl w:ilvl="8" w:tplc="EC5E92DC" w:tentative="1">
      <w:start w:val="1"/>
      <w:numFmt w:val="bullet"/>
      <w:lvlText w:val=""/>
      <w:lvlJc w:val="left"/>
      <w:pPr>
        <w:tabs>
          <w:tab w:val="num" w:pos="6480"/>
        </w:tabs>
        <w:ind w:left="6480" w:hanging="360"/>
      </w:pPr>
      <w:rPr>
        <w:rFonts w:ascii="Wingdings" w:hAnsi="Wingdings" w:hint="default"/>
      </w:rPr>
    </w:lvl>
  </w:abstractNum>
  <w:abstractNum w:abstractNumId="7">
    <w:nsid w:val="4D562900"/>
    <w:multiLevelType w:val="hybridMultilevel"/>
    <w:tmpl w:val="2076C5C0"/>
    <w:lvl w:ilvl="0" w:tplc="D6562490">
      <w:start w:val="1"/>
      <w:numFmt w:val="bullet"/>
      <w:lvlText w:val=""/>
      <w:lvlJc w:val="left"/>
      <w:pPr>
        <w:tabs>
          <w:tab w:val="num" w:pos="720"/>
        </w:tabs>
        <w:ind w:left="720" w:hanging="360"/>
      </w:pPr>
      <w:rPr>
        <w:rFonts w:ascii="Wingdings" w:hAnsi="Wingdings" w:hint="default"/>
      </w:rPr>
    </w:lvl>
    <w:lvl w:ilvl="1" w:tplc="1AEE66D2" w:tentative="1">
      <w:start w:val="1"/>
      <w:numFmt w:val="bullet"/>
      <w:lvlText w:val=""/>
      <w:lvlJc w:val="left"/>
      <w:pPr>
        <w:tabs>
          <w:tab w:val="num" w:pos="1440"/>
        </w:tabs>
        <w:ind w:left="1440" w:hanging="360"/>
      </w:pPr>
      <w:rPr>
        <w:rFonts w:ascii="Wingdings" w:hAnsi="Wingdings" w:hint="default"/>
      </w:rPr>
    </w:lvl>
    <w:lvl w:ilvl="2" w:tplc="FD649004" w:tentative="1">
      <w:start w:val="1"/>
      <w:numFmt w:val="bullet"/>
      <w:lvlText w:val=""/>
      <w:lvlJc w:val="left"/>
      <w:pPr>
        <w:tabs>
          <w:tab w:val="num" w:pos="2160"/>
        </w:tabs>
        <w:ind w:left="2160" w:hanging="360"/>
      </w:pPr>
      <w:rPr>
        <w:rFonts w:ascii="Wingdings" w:hAnsi="Wingdings" w:hint="default"/>
      </w:rPr>
    </w:lvl>
    <w:lvl w:ilvl="3" w:tplc="55F4F36C" w:tentative="1">
      <w:start w:val="1"/>
      <w:numFmt w:val="bullet"/>
      <w:lvlText w:val=""/>
      <w:lvlJc w:val="left"/>
      <w:pPr>
        <w:tabs>
          <w:tab w:val="num" w:pos="2880"/>
        </w:tabs>
        <w:ind w:left="2880" w:hanging="360"/>
      </w:pPr>
      <w:rPr>
        <w:rFonts w:ascii="Wingdings" w:hAnsi="Wingdings" w:hint="default"/>
      </w:rPr>
    </w:lvl>
    <w:lvl w:ilvl="4" w:tplc="10725686" w:tentative="1">
      <w:start w:val="1"/>
      <w:numFmt w:val="bullet"/>
      <w:lvlText w:val=""/>
      <w:lvlJc w:val="left"/>
      <w:pPr>
        <w:tabs>
          <w:tab w:val="num" w:pos="3600"/>
        </w:tabs>
        <w:ind w:left="3600" w:hanging="360"/>
      </w:pPr>
      <w:rPr>
        <w:rFonts w:ascii="Wingdings" w:hAnsi="Wingdings" w:hint="default"/>
      </w:rPr>
    </w:lvl>
    <w:lvl w:ilvl="5" w:tplc="B93EF54C" w:tentative="1">
      <w:start w:val="1"/>
      <w:numFmt w:val="bullet"/>
      <w:lvlText w:val=""/>
      <w:lvlJc w:val="left"/>
      <w:pPr>
        <w:tabs>
          <w:tab w:val="num" w:pos="4320"/>
        </w:tabs>
        <w:ind w:left="4320" w:hanging="360"/>
      </w:pPr>
      <w:rPr>
        <w:rFonts w:ascii="Wingdings" w:hAnsi="Wingdings" w:hint="default"/>
      </w:rPr>
    </w:lvl>
    <w:lvl w:ilvl="6" w:tplc="F7447B7A" w:tentative="1">
      <w:start w:val="1"/>
      <w:numFmt w:val="bullet"/>
      <w:lvlText w:val=""/>
      <w:lvlJc w:val="left"/>
      <w:pPr>
        <w:tabs>
          <w:tab w:val="num" w:pos="5040"/>
        </w:tabs>
        <w:ind w:left="5040" w:hanging="360"/>
      </w:pPr>
      <w:rPr>
        <w:rFonts w:ascii="Wingdings" w:hAnsi="Wingdings" w:hint="default"/>
      </w:rPr>
    </w:lvl>
    <w:lvl w:ilvl="7" w:tplc="6EFC48F2" w:tentative="1">
      <w:start w:val="1"/>
      <w:numFmt w:val="bullet"/>
      <w:lvlText w:val=""/>
      <w:lvlJc w:val="left"/>
      <w:pPr>
        <w:tabs>
          <w:tab w:val="num" w:pos="5760"/>
        </w:tabs>
        <w:ind w:left="5760" w:hanging="360"/>
      </w:pPr>
      <w:rPr>
        <w:rFonts w:ascii="Wingdings" w:hAnsi="Wingdings" w:hint="default"/>
      </w:rPr>
    </w:lvl>
    <w:lvl w:ilvl="8" w:tplc="CC4E81C8" w:tentative="1">
      <w:start w:val="1"/>
      <w:numFmt w:val="bullet"/>
      <w:lvlText w:val=""/>
      <w:lvlJc w:val="left"/>
      <w:pPr>
        <w:tabs>
          <w:tab w:val="num" w:pos="6480"/>
        </w:tabs>
        <w:ind w:left="6480" w:hanging="360"/>
      </w:pPr>
      <w:rPr>
        <w:rFonts w:ascii="Wingdings" w:hAnsi="Wingdings" w:hint="default"/>
      </w:rPr>
    </w:lvl>
  </w:abstractNum>
  <w:abstractNum w:abstractNumId="8">
    <w:nsid w:val="71325AEE"/>
    <w:multiLevelType w:val="hybridMultilevel"/>
    <w:tmpl w:val="BA363F36"/>
    <w:lvl w:ilvl="0" w:tplc="D8803312">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8"/>
  </w:num>
  <w:num w:numId="4">
    <w:abstractNumId w:val="3"/>
  </w:num>
  <w:num w:numId="5">
    <w:abstractNumId w:val="1"/>
  </w:num>
  <w:num w:numId="6">
    <w:abstractNumId w:val="0"/>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EC"/>
    <w:rsid w:val="00001D31"/>
    <w:rsid w:val="000042D0"/>
    <w:rsid w:val="00017134"/>
    <w:rsid w:val="00022764"/>
    <w:rsid w:val="00023F16"/>
    <w:rsid w:val="000305C4"/>
    <w:rsid w:val="00030D5F"/>
    <w:rsid w:val="000314CE"/>
    <w:rsid w:val="000327D2"/>
    <w:rsid w:val="00033E0E"/>
    <w:rsid w:val="00033EA7"/>
    <w:rsid w:val="00040AC3"/>
    <w:rsid w:val="00042FCC"/>
    <w:rsid w:val="00045BE3"/>
    <w:rsid w:val="000471EB"/>
    <w:rsid w:val="00050C6E"/>
    <w:rsid w:val="0005420B"/>
    <w:rsid w:val="000553E7"/>
    <w:rsid w:val="00057789"/>
    <w:rsid w:val="00057D87"/>
    <w:rsid w:val="00060518"/>
    <w:rsid w:val="00061F8E"/>
    <w:rsid w:val="00062FD4"/>
    <w:rsid w:val="00064D3F"/>
    <w:rsid w:val="00065C57"/>
    <w:rsid w:val="00082440"/>
    <w:rsid w:val="00082957"/>
    <w:rsid w:val="00086B9F"/>
    <w:rsid w:val="00086C3F"/>
    <w:rsid w:val="000873EF"/>
    <w:rsid w:val="00094420"/>
    <w:rsid w:val="00096583"/>
    <w:rsid w:val="000A181E"/>
    <w:rsid w:val="000A2D8B"/>
    <w:rsid w:val="000A39A2"/>
    <w:rsid w:val="000A68BE"/>
    <w:rsid w:val="000C437F"/>
    <w:rsid w:val="000C4820"/>
    <w:rsid w:val="000D0259"/>
    <w:rsid w:val="000D2A99"/>
    <w:rsid w:val="000D3FB0"/>
    <w:rsid w:val="000D4856"/>
    <w:rsid w:val="000D4931"/>
    <w:rsid w:val="000D6291"/>
    <w:rsid w:val="000E0C3B"/>
    <w:rsid w:val="000E2F8A"/>
    <w:rsid w:val="000E3642"/>
    <w:rsid w:val="000E3772"/>
    <w:rsid w:val="000E54F7"/>
    <w:rsid w:val="000E5D4C"/>
    <w:rsid w:val="000E60B0"/>
    <w:rsid w:val="000E66B2"/>
    <w:rsid w:val="000F0CDE"/>
    <w:rsid w:val="000F14A3"/>
    <w:rsid w:val="000F57A8"/>
    <w:rsid w:val="00110807"/>
    <w:rsid w:val="00110CF3"/>
    <w:rsid w:val="00115E69"/>
    <w:rsid w:val="00120DA0"/>
    <w:rsid w:val="00122D56"/>
    <w:rsid w:val="00125806"/>
    <w:rsid w:val="00126CDF"/>
    <w:rsid w:val="001313CF"/>
    <w:rsid w:val="00133456"/>
    <w:rsid w:val="001426C2"/>
    <w:rsid w:val="00145607"/>
    <w:rsid w:val="00145AF7"/>
    <w:rsid w:val="0016098E"/>
    <w:rsid w:val="001611C2"/>
    <w:rsid w:val="0016175F"/>
    <w:rsid w:val="00171DEA"/>
    <w:rsid w:val="00172F69"/>
    <w:rsid w:val="00174671"/>
    <w:rsid w:val="00175859"/>
    <w:rsid w:val="00176386"/>
    <w:rsid w:val="001833E3"/>
    <w:rsid w:val="00184027"/>
    <w:rsid w:val="0019193F"/>
    <w:rsid w:val="0019458F"/>
    <w:rsid w:val="001955F6"/>
    <w:rsid w:val="001A09AC"/>
    <w:rsid w:val="001A63FB"/>
    <w:rsid w:val="001B2510"/>
    <w:rsid w:val="001B3123"/>
    <w:rsid w:val="001B32A7"/>
    <w:rsid w:val="001B3808"/>
    <w:rsid w:val="001B38FB"/>
    <w:rsid w:val="001B5DF8"/>
    <w:rsid w:val="001B66A6"/>
    <w:rsid w:val="001B7061"/>
    <w:rsid w:val="001B78DA"/>
    <w:rsid w:val="001C0495"/>
    <w:rsid w:val="001C2452"/>
    <w:rsid w:val="001D10D0"/>
    <w:rsid w:val="001D1120"/>
    <w:rsid w:val="001D3613"/>
    <w:rsid w:val="001D4A0F"/>
    <w:rsid w:val="001D55EE"/>
    <w:rsid w:val="001D6015"/>
    <w:rsid w:val="001D7534"/>
    <w:rsid w:val="001E0857"/>
    <w:rsid w:val="001F072D"/>
    <w:rsid w:val="001F0E75"/>
    <w:rsid w:val="001F1274"/>
    <w:rsid w:val="001F1DBA"/>
    <w:rsid w:val="001F2EDB"/>
    <w:rsid w:val="001F568A"/>
    <w:rsid w:val="00205F1F"/>
    <w:rsid w:val="00207CBE"/>
    <w:rsid w:val="00216AED"/>
    <w:rsid w:val="00223E8E"/>
    <w:rsid w:val="0022428A"/>
    <w:rsid w:val="00224C7D"/>
    <w:rsid w:val="00225781"/>
    <w:rsid w:val="00226CE3"/>
    <w:rsid w:val="00236308"/>
    <w:rsid w:val="00244E74"/>
    <w:rsid w:val="00245BE0"/>
    <w:rsid w:val="002461C7"/>
    <w:rsid w:val="0025023E"/>
    <w:rsid w:val="00250859"/>
    <w:rsid w:val="00251B37"/>
    <w:rsid w:val="002550BD"/>
    <w:rsid w:val="00256ED5"/>
    <w:rsid w:val="002606AB"/>
    <w:rsid w:val="00260EB9"/>
    <w:rsid w:val="002612D7"/>
    <w:rsid w:val="002643B8"/>
    <w:rsid w:val="0027710C"/>
    <w:rsid w:val="0027792D"/>
    <w:rsid w:val="002826A7"/>
    <w:rsid w:val="00282A45"/>
    <w:rsid w:val="00283AE3"/>
    <w:rsid w:val="00283CDE"/>
    <w:rsid w:val="00286AF9"/>
    <w:rsid w:val="002901AF"/>
    <w:rsid w:val="00290791"/>
    <w:rsid w:val="00290CBA"/>
    <w:rsid w:val="00291373"/>
    <w:rsid w:val="00292DE1"/>
    <w:rsid w:val="002A0832"/>
    <w:rsid w:val="002A0F7A"/>
    <w:rsid w:val="002A2927"/>
    <w:rsid w:val="002A379F"/>
    <w:rsid w:val="002A6655"/>
    <w:rsid w:val="002B15AB"/>
    <w:rsid w:val="002B2053"/>
    <w:rsid w:val="002B24CD"/>
    <w:rsid w:val="002B44B5"/>
    <w:rsid w:val="002B4847"/>
    <w:rsid w:val="002B55CD"/>
    <w:rsid w:val="002B5C9F"/>
    <w:rsid w:val="002C5754"/>
    <w:rsid w:val="002D0E34"/>
    <w:rsid w:val="002D13D1"/>
    <w:rsid w:val="002D2260"/>
    <w:rsid w:val="002D35E9"/>
    <w:rsid w:val="002D6646"/>
    <w:rsid w:val="002E28B9"/>
    <w:rsid w:val="002F2D4C"/>
    <w:rsid w:val="002F395A"/>
    <w:rsid w:val="002F4734"/>
    <w:rsid w:val="002F7400"/>
    <w:rsid w:val="0030016B"/>
    <w:rsid w:val="00303909"/>
    <w:rsid w:val="003055EB"/>
    <w:rsid w:val="00305E3E"/>
    <w:rsid w:val="00306149"/>
    <w:rsid w:val="00307654"/>
    <w:rsid w:val="00310637"/>
    <w:rsid w:val="00312D11"/>
    <w:rsid w:val="00313595"/>
    <w:rsid w:val="003168F1"/>
    <w:rsid w:val="003229E3"/>
    <w:rsid w:val="003258A3"/>
    <w:rsid w:val="00327256"/>
    <w:rsid w:val="00327B04"/>
    <w:rsid w:val="003314D7"/>
    <w:rsid w:val="003367A0"/>
    <w:rsid w:val="00337A86"/>
    <w:rsid w:val="00337E8F"/>
    <w:rsid w:val="00341691"/>
    <w:rsid w:val="00346DA0"/>
    <w:rsid w:val="00354CED"/>
    <w:rsid w:val="00355360"/>
    <w:rsid w:val="00355CAF"/>
    <w:rsid w:val="0035611A"/>
    <w:rsid w:val="00357D78"/>
    <w:rsid w:val="00363981"/>
    <w:rsid w:val="00363F65"/>
    <w:rsid w:val="003716E4"/>
    <w:rsid w:val="00372ADB"/>
    <w:rsid w:val="00376D42"/>
    <w:rsid w:val="00380498"/>
    <w:rsid w:val="00381285"/>
    <w:rsid w:val="0038178B"/>
    <w:rsid w:val="00386711"/>
    <w:rsid w:val="00390375"/>
    <w:rsid w:val="003925C8"/>
    <w:rsid w:val="00393E77"/>
    <w:rsid w:val="003A61AF"/>
    <w:rsid w:val="003B09E5"/>
    <w:rsid w:val="003B2072"/>
    <w:rsid w:val="003B2AC7"/>
    <w:rsid w:val="003C0C5D"/>
    <w:rsid w:val="003C5987"/>
    <w:rsid w:val="003C7D02"/>
    <w:rsid w:val="003D190A"/>
    <w:rsid w:val="003D4222"/>
    <w:rsid w:val="003D67C2"/>
    <w:rsid w:val="003D7212"/>
    <w:rsid w:val="003E1787"/>
    <w:rsid w:val="003E4A84"/>
    <w:rsid w:val="003F2820"/>
    <w:rsid w:val="003F37EB"/>
    <w:rsid w:val="003F6C90"/>
    <w:rsid w:val="004030A2"/>
    <w:rsid w:val="004068B2"/>
    <w:rsid w:val="00406B54"/>
    <w:rsid w:val="004132A6"/>
    <w:rsid w:val="00415D77"/>
    <w:rsid w:val="00416FB0"/>
    <w:rsid w:val="004210B3"/>
    <w:rsid w:val="00423F4D"/>
    <w:rsid w:val="00427998"/>
    <w:rsid w:val="00430763"/>
    <w:rsid w:val="00432D3F"/>
    <w:rsid w:val="0043471D"/>
    <w:rsid w:val="00436A0C"/>
    <w:rsid w:val="00436A89"/>
    <w:rsid w:val="0044486A"/>
    <w:rsid w:val="004453A5"/>
    <w:rsid w:val="0045534D"/>
    <w:rsid w:val="00457071"/>
    <w:rsid w:val="004573FB"/>
    <w:rsid w:val="0046019B"/>
    <w:rsid w:val="004604AE"/>
    <w:rsid w:val="00460D04"/>
    <w:rsid w:val="0046364A"/>
    <w:rsid w:val="0046440F"/>
    <w:rsid w:val="004719B9"/>
    <w:rsid w:val="00474B04"/>
    <w:rsid w:val="004769C0"/>
    <w:rsid w:val="00477FEF"/>
    <w:rsid w:val="00484CD6"/>
    <w:rsid w:val="00485BB5"/>
    <w:rsid w:val="00487BD2"/>
    <w:rsid w:val="00491787"/>
    <w:rsid w:val="00493B25"/>
    <w:rsid w:val="004A1CC0"/>
    <w:rsid w:val="004A328F"/>
    <w:rsid w:val="004B40B2"/>
    <w:rsid w:val="004C001E"/>
    <w:rsid w:val="004C2656"/>
    <w:rsid w:val="004C44FA"/>
    <w:rsid w:val="004C5446"/>
    <w:rsid w:val="004C76A6"/>
    <w:rsid w:val="004D0025"/>
    <w:rsid w:val="004D00AE"/>
    <w:rsid w:val="004D3AFC"/>
    <w:rsid w:val="004D6702"/>
    <w:rsid w:val="004D67A8"/>
    <w:rsid w:val="004E1F6F"/>
    <w:rsid w:val="004E3CBE"/>
    <w:rsid w:val="004E5D39"/>
    <w:rsid w:val="004F0AAB"/>
    <w:rsid w:val="00500936"/>
    <w:rsid w:val="005011F2"/>
    <w:rsid w:val="005136A1"/>
    <w:rsid w:val="005138F2"/>
    <w:rsid w:val="00514A88"/>
    <w:rsid w:val="00517109"/>
    <w:rsid w:val="005268AF"/>
    <w:rsid w:val="00527B65"/>
    <w:rsid w:val="00533A8C"/>
    <w:rsid w:val="0053560D"/>
    <w:rsid w:val="00536A09"/>
    <w:rsid w:val="00536F8D"/>
    <w:rsid w:val="00537809"/>
    <w:rsid w:val="00541202"/>
    <w:rsid w:val="005414EC"/>
    <w:rsid w:val="00543808"/>
    <w:rsid w:val="005451E9"/>
    <w:rsid w:val="00551C80"/>
    <w:rsid w:val="0055372E"/>
    <w:rsid w:val="005554E8"/>
    <w:rsid w:val="005576FA"/>
    <w:rsid w:val="005629F7"/>
    <w:rsid w:val="005664BC"/>
    <w:rsid w:val="00571800"/>
    <w:rsid w:val="0058000A"/>
    <w:rsid w:val="00580D67"/>
    <w:rsid w:val="0058512F"/>
    <w:rsid w:val="005857B2"/>
    <w:rsid w:val="00586BF3"/>
    <w:rsid w:val="00591E6F"/>
    <w:rsid w:val="005A0A00"/>
    <w:rsid w:val="005A4408"/>
    <w:rsid w:val="005C10A2"/>
    <w:rsid w:val="005D2F35"/>
    <w:rsid w:val="005D61AE"/>
    <w:rsid w:val="005D6326"/>
    <w:rsid w:val="005D68D3"/>
    <w:rsid w:val="005D7C40"/>
    <w:rsid w:val="005E2250"/>
    <w:rsid w:val="005F47EC"/>
    <w:rsid w:val="005F53A0"/>
    <w:rsid w:val="005F5454"/>
    <w:rsid w:val="00603541"/>
    <w:rsid w:val="0060499D"/>
    <w:rsid w:val="00605304"/>
    <w:rsid w:val="00610066"/>
    <w:rsid w:val="00610A25"/>
    <w:rsid w:val="00611644"/>
    <w:rsid w:val="00611943"/>
    <w:rsid w:val="00611B37"/>
    <w:rsid w:val="00611E9C"/>
    <w:rsid w:val="0061307B"/>
    <w:rsid w:val="006146FC"/>
    <w:rsid w:val="00614BD0"/>
    <w:rsid w:val="00614D0C"/>
    <w:rsid w:val="00622690"/>
    <w:rsid w:val="0062461A"/>
    <w:rsid w:val="00625403"/>
    <w:rsid w:val="00625492"/>
    <w:rsid w:val="006257BC"/>
    <w:rsid w:val="00626E6F"/>
    <w:rsid w:val="00637305"/>
    <w:rsid w:val="006376A0"/>
    <w:rsid w:val="00640C88"/>
    <w:rsid w:val="00641925"/>
    <w:rsid w:val="00641D7D"/>
    <w:rsid w:val="006430C3"/>
    <w:rsid w:val="006438E0"/>
    <w:rsid w:val="00644DA8"/>
    <w:rsid w:val="00647183"/>
    <w:rsid w:val="00647E8F"/>
    <w:rsid w:val="00653FDF"/>
    <w:rsid w:val="0065444C"/>
    <w:rsid w:val="00654937"/>
    <w:rsid w:val="00666035"/>
    <w:rsid w:val="0066692C"/>
    <w:rsid w:val="0067260E"/>
    <w:rsid w:val="00676467"/>
    <w:rsid w:val="00691A12"/>
    <w:rsid w:val="00693123"/>
    <w:rsid w:val="00695E3A"/>
    <w:rsid w:val="00696AAB"/>
    <w:rsid w:val="006A1201"/>
    <w:rsid w:val="006A3A65"/>
    <w:rsid w:val="006A4A82"/>
    <w:rsid w:val="006A790D"/>
    <w:rsid w:val="006B1AF2"/>
    <w:rsid w:val="006B3B6E"/>
    <w:rsid w:val="006B4C92"/>
    <w:rsid w:val="006C2F7F"/>
    <w:rsid w:val="006C330C"/>
    <w:rsid w:val="006C4ECF"/>
    <w:rsid w:val="006C5ACF"/>
    <w:rsid w:val="006C7509"/>
    <w:rsid w:val="006D0B9A"/>
    <w:rsid w:val="006D21F8"/>
    <w:rsid w:val="006D28D7"/>
    <w:rsid w:val="006D3DD1"/>
    <w:rsid w:val="006D4BCB"/>
    <w:rsid w:val="006D5BBB"/>
    <w:rsid w:val="006D7413"/>
    <w:rsid w:val="006E2E34"/>
    <w:rsid w:val="006E7F41"/>
    <w:rsid w:val="006F3B91"/>
    <w:rsid w:val="006F6A19"/>
    <w:rsid w:val="00701200"/>
    <w:rsid w:val="0070307D"/>
    <w:rsid w:val="0071113C"/>
    <w:rsid w:val="00714BBC"/>
    <w:rsid w:val="007153A2"/>
    <w:rsid w:val="00715894"/>
    <w:rsid w:val="007171A7"/>
    <w:rsid w:val="00720AC1"/>
    <w:rsid w:val="007211EF"/>
    <w:rsid w:val="007219F4"/>
    <w:rsid w:val="00721F01"/>
    <w:rsid w:val="0072200F"/>
    <w:rsid w:val="00722CEF"/>
    <w:rsid w:val="007265E5"/>
    <w:rsid w:val="00727723"/>
    <w:rsid w:val="007302D7"/>
    <w:rsid w:val="0073135A"/>
    <w:rsid w:val="00735D7F"/>
    <w:rsid w:val="0073720C"/>
    <w:rsid w:val="00740D8F"/>
    <w:rsid w:val="00744AEB"/>
    <w:rsid w:val="00745009"/>
    <w:rsid w:val="00746C6A"/>
    <w:rsid w:val="00751E93"/>
    <w:rsid w:val="00752138"/>
    <w:rsid w:val="00754267"/>
    <w:rsid w:val="00755ACF"/>
    <w:rsid w:val="00756223"/>
    <w:rsid w:val="00757B15"/>
    <w:rsid w:val="0076226A"/>
    <w:rsid w:val="0076268B"/>
    <w:rsid w:val="00770BC4"/>
    <w:rsid w:val="00770E37"/>
    <w:rsid w:val="00772901"/>
    <w:rsid w:val="00773619"/>
    <w:rsid w:val="007753E8"/>
    <w:rsid w:val="00776AFB"/>
    <w:rsid w:val="00777422"/>
    <w:rsid w:val="00781A4D"/>
    <w:rsid w:val="00782905"/>
    <w:rsid w:val="00787D43"/>
    <w:rsid w:val="00790055"/>
    <w:rsid w:val="00793E19"/>
    <w:rsid w:val="00793F6D"/>
    <w:rsid w:val="0079591D"/>
    <w:rsid w:val="00797131"/>
    <w:rsid w:val="007A3E42"/>
    <w:rsid w:val="007A60B2"/>
    <w:rsid w:val="007B37B3"/>
    <w:rsid w:val="007B3E0E"/>
    <w:rsid w:val="007B4376"/>
    <w:rsid w:val="007B65C6"/>
    <w:rsid w:val="007B68CD"/>
    <w:rsid w:val="007C0750"/>
    <w:rsid w:val="007C1C84"/>
    <w:rsid w:val="007C682C"/>
    <w:rsid w:val="007D11BD"/>
    <w:rsid w:val="007D35A3"/>
    <w:rsid w:val="007D4525"/>
    <w:rsid w:val="007E0130"/>
    <w:rsid w:val="007E53BA"/>
    <w:rsid w:val="007F0839"/>
    <w:rsid w:val="007F0D08"/>
    <w:rsid w:val="007F2F82"/>
    <w:rsid w:val="007F319A"/>
    <w:rsid w:val="007F330B"/>
    <w:rsid w:val="007F52D8"/>
    <w:rsid w:val="007F5859"/>
    <w:rsid w:val="00805D0D"/>
    <w:rsid w:val="008060C8"/>
    <w:rsid w:val="008124FA"/>
    <w:rsid w:val="00812D87"/>
    <w:rsid w:val="00815556"/>
    <w:rsid w:val="0081697E"/>
    <w:rsid w:val="00817A8E"/>
    <w:rsid w:val="00817DD0"/>
    <w:rsid w:val="00820341"/>
    <w:rsid w:val="008211E6"/>
    <w:rsid w:val="0082405F"/>
    <w:rsid w:val="008249FA"/>
    <w:rsid w:val="00825324"/>
    <w:rsid w:val="008270C3"/>
    <w:rsid w:val="00832654"/>
    <w:rsid w:val="008339C9"/>
    <w:rsid w:val="0084040B"/>
    <w:rsid w:val="00841290"/>
    <w:rsid w:val="008413AB"/>
    <w:rsid w:val="00847729"/>
    <w:rsid w:val="008477F1"/>
    <w:rsid w:val="0085053C"/>
    <w:rsid w:val="00852EEA"/>
    <w:rsid w:val="00854EEF"/>
    <w:rsid w:val="00862C2C"/>
    <w:rsid w:val="00865BD7"/>
    <w:rsid w:val="00865D3C"/>
    <w:rsid w:val="00871BCD"/>
    <w:rsid w:val="00872B84"/>
    <w:rsid w:val="008806F2"/>
    <w:rsid w:val="00882D2E"/>
    <w:rsid w:val="008835A4"/>
    <w:rsid w:val="008848C5"/>
    <w:rsid w:val="00890F82"/>
    <w:rsid w:val="008977AE"/>
    <w:rsid w:val="00897B5C"/>
    <w:rsid w:val="008A1C76"/>
    <w:rsid w:val="008A2E89"/>
    <w:rsid w:val="008A48C5"/>
    <w:rsid w:val="008A7B4C"/>
    <w:rsid w:val="008B2E26"/>
    <w:rsid w:val="008B30CE"/>
    <w:rsid w:val="008B43C5"/>
    <w:rsid w:val="008B7ECA"/>
    <w:rsid w:val="008C0C4F"/>
    <w:rsid w:val="008C26D3"/>
    <w:rsid w:val="008C3950"/>
    <w:rsid w:val="008C4586"/>
    <w:rsid w:val="008C5774"/>
    <w:rsid w:val="008C58F4"/>
    <w:rsid w:val="008C773C"/>
    <w:rsid w:val="008D2790"/>
    <w:rsid w:val="008D29A0"/>
    <w:rsid w:val="008D356B"/>
    <w:rsid w:val="008D4F3F"/>
    <w:rsid w:val="008D620D"/>
    <w:rsid w:val="008E049E"/>
    <w:rsid w:val="008E0B7D"/>
    <w:rsid w:val="008E37FE"/>
    <w:rsid w:val="008E4271"/>
    <w:rsid w:val="008E45E3"/>
    <w:rsid w:val="008E59B6"/>
    <w:rsid w:val="008E5FF6"/>
    <w:rsid w:val="008E7ED5"/>
    <w:rsid w:val="008F5781"/>
    <w:rsid w:val="008F57CA"/>
    <w:rsid w:val="00900A1C"/>
    <w:rsid w:val="0090269B"/>
    <w:rsid w:val="00902F40"/>
    <w:rsid w:val="009162DE"/>
    <w:rsid w:val="00920792"/>
    <w:rsid w:val="00924BBC"/>
    <w:rsid w:val="00924BF4"/>
    <w:rsid w:val="00932C94"/>
    <w:rsid w:val="009334B4"/>
    <w:rsid w:val="0093573B"/>
    <w:rsid w:val="009361DB"/>
    <w:rsid w:val="00937D30"/>
    <w:rsid w:val="00937F49"/>
    <w:rsid w:val="009432C0"/>
    <w:rsid w:val="009466C1"/>
    <w:rsid w:val="00946E74"/>
    <w:rsid w:val="00947D78"/>
    <w:rsid w:val="00951593"/>
    <w:rsid w:val="0095366D"/>
    <w:rsid w:val="00955150"/>
    <w:rsid w:val="00955B61"/>
    <w:rsid w:val="00955CBA"/>
    <w:rsid w:val="00964561"/>
    <w:rsid w:val="00964F40"/>
    <w:rsid w:val="009717EA"/>
    <w:rsid w:val="0097345F"/>
    <w:rsid w:val="0097432A"/>
    <w:rsid w:val="009746BE"/>
    <w:rsid w:val="00977E9F"/>
    <w:rsid w:val="009823EB"/>
    <w:rsid w:val="009831DE"/>
    <w:rsid w:val="00984390"/>
    <w:rsid w:val="00986E8A"/>
    <w:rsid w:val="00991EAC"/>
    <w:rsid w:val="009949E8"/>
    <w:rsid w:val="00995398"/>
    <w:rsid w:val="009A28F1"/>
    <w:rsid w:val="009A65A4"/>
    <w:rsid w:val="009A6649"/>
    <w:rsid w:val="009A7C75"/>
    <w:rsid w:val="009C275F"/>
    <w:rsid w:val="009D0DAB"/>
    <w:rsid w:val="009D1C13"/>
    <w:rsid w:val="009D1C73"/>
    <w:rsid w:val="009E0BB8"/>
    <w:rsid w:val="009E0D28"/>
    <w:rsid w:val="009E2F9E"/>
    <w:rsid w:val="009E4A1A"/>
    <w:rsid w:val="009F3704"/>
    <w:rsid w:val="009F4672"/>
    <w:rsid w:val="009F48D0"/>
    <w:rsid w:val="009F6B30"/>
    <w:rsid w:val="00A02E01"/>
    <w:rsid w:val="00A030E9"/>
    <w:rsid w:val="00A03C59"/>
    <w:rsid w:val="00A076C0"/>
    <w:rsid w:val="00A07E5C"/>
    <w:rsid w:val="00A11BE0"/>
    <w:rsid w:val="00A122FE"/>
    <w:rsid w:val="00A17840"/>
    <w:rsid w:val="00A20E6A"/>
    <w:rsid w:val="00A22F03"/>
    <w:rsid w:val="00A231CC"/>
    <w:rsid w:val="00A26064"/>
    <w:rsid w:val="00A3045C"/>
    <w:rsid w:val="00A30940"/>
    <w:rsid w:val="00A32685"/>
    <w:rsid w:val="00A3427C"/>
    <w:rsid w:val="00A34947"/>
    <w:rsid w:val="00A36182"/>
    <w:rsid w:val="00A42EA9"/>
    <w:rsid w:val="00A44771"/>
    <w:rsid w:val="00A44D54"/>
    <w:rsid w:val="00A46490"/>
    <w:rsid w:val="00A51F58"/>
    <w:rsid w:val="00A521C3"/>
    <w:rsid w:val="00A52588"/>
    <w:rsid w:val="00A53580"/>
    <w:rsid w:val="00A550AD"/>
    <w:rsid w:val="00A57106"/>
    <w:rsid w:val="00A57745"/>
    <w:rsid w:val="00A621D5"/>
    <w:rsid w:val="00A65B02"/>
    <w:rsid w:val="00A67230"/>
    <w:rsid w:val="00A67788"/>
    <w:rsid w:val="00A706C4"/>
    <w:rsid w:val="00A731FC"/>
    <w:rsid w:val="00A76E98"/>
    <w:rsid w:val="00A774E5"/>
    <w:rsid w:val="00A84CF7"/>
    <w:rsid w:val="00A85F6D"/>
    <w:rsid w:val="00A936F3"/>
    <w:rsid w:val="00AA7B81"/>
    <w:rsid w:val="00AB0664"/>
    <w:rsid w:val="00AB118D"/>
    <w:rsid w:val="00AB3333"/>
    <w:rsid w:val="00AB7A37"/>
    <w:rsid w:val="00AB7F8E"/>
    <w:rsid w:val="00AC013C"/>
    <w:rsid w:val="00AC3B24"/>
    <w:rsid w:val="00AC3DF0"/>
    <w:rsid w:val="00AC4F0E"/>
    <w:rsid w:val="00AD1473"/>
    <w:rsid w:val="00AD1ADD"/>
    <w:rsid w:val="00AD1D8B"/>
    <w:rsid w:val="00AD2942"/>
    <w:rsid w:val="00AD3126"/>
    <w:rsid w:val="00AD697B"/>
    <w:rsid w:val="00AE33EC"/>
    <w:rsid w:val="00AE3539"/>
    <w:rsid w:val="00AE3BF7"/>
    <w:rsid w:val="00AE457E"/>
    <w:rsid w:val="00AE491B"/>
    <w:rsid w:val="00AF0CF9"/>
    <w:rsid w:val="00AF128B"/>
    <w:rsid w:val="00AF1AF1"/>
    <w:rsid w:val="00AF1C6D"/>
    <w:rsid w:val="00AF4DB4"/>
    <w:rsid w:val="00AF5654"/>
    <w:rsid w:val="00B00CDE"/>
    <w:rsid w:val="00B071A1"/>
    <w:rsid w:val="00B12035"/>
    <w:rsid w:val="00B157B2"/>
    <w:rsid w:val="00B32852"/>
    <w:rsid w:val="00B32A86"/>
    <w:rsid w:val="00B35493"/>
    <w:rsid w:val="00B41BA5"/>
    <w:rsid w:val="00B42A6F"/>
    <w:rsid w:val="00B44AFA"/>
    <w:rsid w:val="00B46C39"/>
    <w:rsid w:val="00B523AE"/>
    <w:rsid w:val="00B53DA1"/>
    <w:rsid w:val="00B5641C"/>
    <w:rsid w:val="00B6434F"/>
    <w:rsid w:val="00B664CB"/>
    <w:rsid w:val="00B673EF"/>
    <w:rsid w:val="00B71065"/>
    <w:rsid w:val="00B72879"/>
    <w:rsid w:val="00B72A60"/>
    <w:rsid w:val="00B73EA7"/>
    <w:rsid w:val="00B74214"/>
    <w:rsid w:val="00B74C0D"/>
    <w:rsid w:val="00B754A6"/>
    <w:rsid w:val="00B77770"/>
    <w:rsid w:val="00B77FBF"/>
    <w:rsid w:val="00B804C5"/>
    <w:rsid w:val="00B817F8"/>
    <w:rsid w:val="00B84B1C"/>
    <w:rsid w:val="00B91356"/>
    <w:rsid w:val="00B92DE4"/>
    <w:rsid w:val="00B97155"/>
    <w:rsid w:val="00BA0404"/>
    <w:rsid w:val="00BA2612"/>
    <w:rsid w:val="00BA2B51"/>
    <w:rsid w:val="00BA2DDA"/>
    <w:rsid w:val="00BA584E"/>
    <w:rsid w:val="00BA6036"/>
    <w:rsid w:val="00BB0504"/>
    <w:rsid w:val="00BB0552"/>
    <w:rsid w:val="00BB0ED1"/>
    <w:rsid w:val="00BB396A"/>
    <w:rsid w:val="00BB3B1C"/>
    <w:rsid w:val="00BB55A2"/>
    <w:rsid w:val="00BC1EF4"/>
    <w:rsid w:val="00BC5302"/>
    <w:rsid w:val="00BC588C"/>
    <w:rsid w:val="00BC65CC"/>
    <w:rsid w:val="00BD11D7"/>
    <w:rsid w:val="00BE2CB8"/>
    <w:rsid w:val="00BE3A10"/>
    <w:rsid w:val="00BE655B"/>
    <w:rsid w:val="00BE7922"/>
    <w:rsid w:val="00BF77F3"/>
    <w:rsid w:val="00C025BF"/>
    <w:rsid w:val="00C0471C"/>
    <w:rsid w:val="00C04C0F"/>
    <w:rsid w:val="00C06817"/>
    <w:rsid w:val="00C10A65"/>
    <w:rsid w:val="00C112E3"/>
    <w:rsid w:val="00C1311F"/>
    <w:rsid w:val="00C13DE6"/>
    <w:rsid w:val="00C1509E"/>
    <w:rsid w:val="00C151D2"/>
    <w:rsid w:val="00C16A01"/>
    <w:rsid w:val="00C17D60"/>
    <w:rsid w:val="00C22607"/>
    <w:rsid w:val="00C23A9C"/>
    <w:rsid w:val="00C27D0C"/>
    <w:rsid w:val="00C3097D"/>
    <w:rsid w:val="00C31273"/>
    <w:rsid w:val="00C319EF"/>
    <w:rsid w:val="00C31A03"/>
    <w:rsid w:val="00C3346B"/>
    <w:rsid w:val="00C3635B"/>
    <w:rsid w:val="00C36F32"/>
    <w:rsid w:val="00C421BB"/>
    <w:rsid w:val="00C42F21"/>
    <w:rsid w:val="00C43DD7"/>
    <w:rsid w:val="00C447AF"/>
    <w:rsid w:val="00C44809"/>
    <w:rsid w:val="00C44F7B"/>
    <w:rsid w:val="00C471CC"/>
    <w:rsid w:val="00C506CF"/>
    <w:rsid w:val="00C51C41"/>
    <w:rsid w:val="00C51D84"/>
    <w:rsid w:val="00C51F2D"/>
    <w:rsid w:val="00C53D75"/>
    <w:rsid w:val="00C54209"/>
    <w:rsid w:val="00C63AB5"/>
    <w:rsid w:val="00C66CBD"/>
    <w:rsid w:val="00C6787D"/>
    <w:rsid w:val="00C709A4"/>
    <w:rsid w:val="00C71C38"/>
    <w:rsid w:val="00C71F30"/>
    <w:rsid w:val="00C72288"/>
    <w:rsid w:val="00C77053"/>
    <w:rsid w:val="00C80944"/>
    <w:rsid w:val="00C8308F"/>
    <w:rsid w:val="00C83733"/>
    <w:rsid w:val="00C94C0D"/>
    <w:rsid w:val="00C9571C"/>
    <w:rsid w:val="00C967F8"/>
    <w:rsid w:val="00C96D54"/>
    <w:rsid w:val="00CA0D13"/>
    <w:rsid w:val="00CA190A"/>
    <w:rsid w:val="00CA1A53"/>
    <w:rsid w:val="00CA28D3"/>
    <w:rsid w:val="00CA2E71"/>
    <w:rsid w:val="00CA38E1"/>
    <w:rsid w:val="00CB1017"/>
    <w:rsid w:val="00CB25C4"/>
    <w:rsid w:val="00CB280E"/>
    <w:rsid w:val="00CB312B"/>
    <w:rsid w:val="00CB4728"/>
    <w:rsid w:val="00CB7E6F"/>
    <w:rsid w:val="00CC29AC"/>
    <w:rsid w:val="00CC388A"/>
    <w:rsid w:val="00CC6155"/>
    <w:rsid w:val="00CC7EE6"/>
    <w:rsid w:val="00CD0458"/>
    <w:rsid w:val="00CD1F29"/>
    <w:rsid w:val="00CD2387"/>
    <w:rsid w:val="00CD2461"/>
    <w:rsid w:val="00CD2AD9"/>
    <w:rsid w:val="00CD2B56"/>
    <w:rsid w:val="00CD441C"/>
    <w:rsid w:val="00CD48C5"/>
    <w:rsid w:val="00CE40BD"/>
    <w:rsid w:val="00CE4502"/>
    <w:rsid w:val="00CE4A7B"/>
    <w:rsid w:val="00CE5CF2"/>
    <w:rsid w:val="00CE6A57"/>
    <w:rsid w:val="00CF0BF6"/>
    <w:rsid w:val="00CF15CE"/>
    <w:rsid w:val="00CF166D"/>
    <w:rsid w:val="00CF1745"/>
    <w:rsid w:val="00CF3901"/>
    <w:rsid w:val="00CF54BC"/>
    <w:rsid w:val="00D03166"/>
    <w:rsid w:val="00D03C92"/>
    <w:rsid w:val="00D1186B"/>
    <w:rsid w:val="00D127D1"/>
    <w:rsid w:val="00D15A49"/>
    <w:rsid w:val="00D16C5C"/>
    <w:rsid w:val="00D25844"/>
    <w:rsid w:val="00D26DB0"/>
    <w:rsid w:val="00D27693"/>
    <w:rsid w:val="00D30B5A"/>
    <w:rsid w:val="00D331C3"/>
    <w:rsid w:val="00D34795"/>
    <w:rsid w:val="00D43FCF"/>
    <w:rsid w:val="00D44F7F"/>
    <w:rsid w:val="00D47513"/>
    <w:rsid w:val="00D501B2"/>
    <w:rsid w:val="00D5093B"/>
    <w:rsid w:val="00D52318"/>
    <w:rsid w:val="00D54FCB"/>
    <w:rsid w:val="00D62419"/>
    <w:rsid w:val="00D715FD"/>
    <w:rsid w:val="00D806BE"/>
    <w:rsid w:val="00D815F3"/>
    <w:rsid w:val="00D82EAA"/>
    <w:rsid w:val="00D87AFF"/>
    <w:rsid w:val="00D90A78"/>
    <w:rsid w:val="00D90FDB"/>
    <w:rsid w:val="00D9212A"/>
    <w:rsid w:val="00D9666C"/>
    <w:rsid w:val="00D96F38"/>
    <w:rsid w:val="00D970FF"/>
    <w:rsid w:val="00D97FE0"/>
    <w:rsid w:val="00DA2E45"/>
    <w:rsid w:val="00DA354A"/>
    <w:rsid w:val="00DA3DB9"/>
    <w:rsid w:val="00DA43B4"/>
    <w:rsid w:val="00DA7036"/>
    <w:rsid w:val="00DB0EE9"/>
    <w:rsid w:val="00DB5F34"/>
    <w:rsid w:val="00DC0E3A"/>
    <w:rsid w:val="00DC3ED4"/>
    <w:rsid w:val="00DC4AD3"/>
    <w:rsid w:val="00DC4D42"/>
    <w:rsid w:val="00DC67BA"/>
    <w:rsid w:val="00DD0F6C"/>
    <w:rsid w:val="00DD3361"/>
    <w:rsid w:val="00DD3A57"/>
    <w:rsid w:val="00DD4C3B"/>
    <w:rsid w:val="00DD512C"/>
    <w:rsid w:val="00DE0F4C"/>
    <w:rsid w:val="00DE41EA"/>
    <w:rsid w:val="00DE45B5"/>
    <w:rsid w:val="00DE5880"/>
    <w:rsid w:val="00DE5F8D"/>
    <w:rsid w:val="00DF0702"/>
    <w:rsid w:val="00DF23E9"/>
    <w:rsid w:val="00DF79B8"/>
    <w:rsid w:val="00E0149F"/>
    <w:rsid w:val="00E04D8F"/>
    <w:rsid w:val="00E04FB2"/>
    <w:rsid w:val="00E06391"/>
    <w:rsid w:val="00E073DB"/>
    <w:rsid w:val="00E145FA"/>
    <w:rsid w:val="00E1550E"/>
    <w:rsid w:val="00E160E2"/>
    <w:rsid w:val="00E172B8"/>
    <w:rsid w:val="00E211A9"/>
    <w:rsid w:val="00E2210D"/>
    <w:rsid w:val="00E226C1"/>
    <w:rsid w:val="00E23105"/>
    <w:rsid w:val="00E23A7B"/>
    <w:rsid w:val="00E23BA6"/>
    <w:rsid w:val="00E258A7"/>
    <w:rsid w:val="00E304D4"/>
    <w:rsid w:val="00E331D5"/>
    <w:rsid w:val="00E361FB"/>
    <w:rsid w:val="00E3710E"/>
    <w:rsid w:val="00E434BC"/>
    <w:rsid w:val="00E462FD"/>
    <w:rsid w:val="00E535D3"/>
    <w:rsid w:val="00E5727A"/>
    <w:rsid w:val="00E57718"/>
    <w:rsid w:val="00E5784C"/>
    <w:rsid w:val="00E60A26"/>
    <w:rsid w:val="00E64F49"/>
    <w:rsid w:val="00E66956"/>
    <w:rsid w:val="00E7021E"/>
    <w:rsid w:val="00E70A13"/>
    <w:rsid w:val="00E764CE"/>
    <w:rsid w:val="00E76BA3"/>
    <w:rsid w:val="00E810DA"/>
    <w:rsid w:val="00E81CA4"/>
    <w:rsid w:val="00E829B7"/>
    <w:rsid w:val="00E83FE7"/>
    <w:rsid w:val="00E84C36"/>
    <w:rsid w:val="00E84DD6"/>
    <w:rsid w:val="00E860C1"/>
    <w:rsid w:val="00E90BFC"/>
    <w:rsid w:val="00E975D2"/>
    <w:rsid w:val="00EA02EE"/>
    <w:rsid w:val="00EA33F8"/>
    <w:rsid w:val="00EA395A"/>
    <w:rsid w:val="00EB0EBE"/>
    <w:rsid w:val="00EB3B19"/>
    <w:rsid w:val="00EB7256"/>
    <w:rsid w:val="00EC02D8"/>
    <w:rsid w:val="00EC09F4"/>
    <w:rsid w:val="00EC4510"/>
    <w:rsid w:val="00ED0D73"/>
    <w:rsid w:val="00ED21F9"/>
    <w:rsid w:val="00ED3F36"/>
    <w:rsid w:val="00ED4295"/>
    <w:rsid w:val="00ED5CAE"/>
    <w:rsid w:val="00EE25E0"/>
    <w:rsid w:val="00EE331F"/>
    <w:rsid w:val="00EE6A52"/>
    <w:rsid w:val="00EF0657"/>
    <w:rsid w:val="00EF0B35"/>
    <w:rsid w:val="00EF1B2B"/>
    <w:rsid w:val="00EF3CE2"/>
    <w:rsid w:val="00EF3F46"/>
    <w:rsid w:val="00EF6FB8"/>
    <w:rsid w:val="00EF7FD4"/>
    <w:rsid w:val="00F00D63"/>
    <w:rsid w:val="00F01ADA"/>
    <w:rsid w:val="00F02CB6"/>
    <w:rsid w:val="00F04372"/>
    <w:rsid w:val="00F05A86"/>
    <w:rsid w:val="00F061A9"/>
    <w:rsid w:val="00F06456"/>
    <w:rsid w:val="00F07C55"/>
    <w:rsid w:val="00F10156"/>
    <w:rsid w:val="00F137C6"/>
    <w:rsid w:val="00F149E3"/>
    <w:rsid w:val="00F15FFA"/>
    <w:rsid w:val="00F211A2"/>
    <w:rsid w:val="00F25509"/>
    <w:rsid w:val="00F260E9"/>
    <w:rsid w:val="00F275CD"/>
    <w:rsid w:val="00F302DD"/>
    <w:rsid w:val="00F3441E"/>
    <w:rsid w:val="00F37510"/>
    <w:rsid w:val="00F40AC4"/>
    <w:rsid w:val="00F40F4C"/>
    <w:rsid w:val="00F424F0"/>
    <w:rsid w:val="00F435E3"/>
    <w:rsid w:val="00F452C2"/>
    <w:rsid w:val="00F46227"/>
    <w:rsid w:val="00F5106B"/>
    <w:rsid w:val="00F52452"/>
    <w:rsid w:val="00F63D19"/>
    <w:rsid w:val="00F650C3"/>
    <w:rsid w:val="00F67F21"/>
    <w:rsid w:val="00F72EA2"/>
    <w:rsid w:val="00F74816"/>
    <w:rsid w:val="00F77553"/>
    <w:rsid w:val="00F77A25"/>
    <w:rsid w:val="00F812A1"/>
    <w:rsid w:val="00F81BA1"/>
    <w:rsid w:val="00F82B56"/>
    <w:rsid w:val="00F83834"/>
    <w:rsid w:val="00F90338"/>
    <w:rsid w:val="00F941A7"/>
    <w:rsid w:val="00F967DC"/>
    <w:rsid w:val="00F978A5"/>
    <w:rsid w:val="00FA166E"/>
    <w:rsid w:val="00FA3A1C"/>
    <w:rsid w:val="00FA633B"/>
    <w:rsid w:val="00FB04F6"/>
    <w:rsid w:val="00FB0513"/>
    <w:rsid w:val="00FB1BB0"/>
    <w:rsid w:val="00FB1CB9"/>
    <w:rsid w:val="00FB44AD"/>
    <w:rsid w:val="00FB6864"/>
    <w:rsid w:val="00FC5C37"/>
    <w:rsid w:val="00FD1E69"/>
    <w:rsid w:val="00FD3166"/>
    <w:rsid w:val="00FD6286"/>
    <w:rsid w:val="00FD68C9"/>
    <w:rsid w:val="00FD6C10"/>
    <w:rsid w:val="00FD737C"/>
    <w:rsid w:val="00FE4C83"/>
    <w:rsid w:val="00FE5BD1"/>
    <w:rsid w:val="00FF2A7E"/>
    <w:rsid w:val="00FF38FC"/>
    <w:rsid w:val="00FF596F"/>
    <w:rsid w:val="00FF69F9"/>
    <w:rsid w:val="00FF6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7023"/>
  <w15:docId w15:val="{E7B6FAF5-E8EA-4198-80D0-2A397A08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06B"/>
  </w:style>
  <w:style w:type="paragraph" w:styleId="1">
    <w:name w:val="heading 1"/>
    <w:basedOn w:val="a"/>
    <w:next w:val="a"/>
    <w:link w:val="10"/>
    <w:qFormat/>
    <w:rsid w:val="00541202"/>
    <w:pPr>
      <w:keepNext/>
      <w:jc w:val="right"/>
      <w:outlineLvl w:val="0"/>
    </w:pPr>
    <w:rPr>
      <w:rFonts w:eastAsia="Times New Roman" w:cs="Times New Roman"/>
      <w:sz w:val="24"/>
      <w:szCs w:val="20"/>
      <w:lang w:eastAsia="ru-RU"/>
    </w:rPr>
  </w:style>
  <w:style w:type="paragraph" w:styleId="2">
    <w:name w:val="heading 2"/>
    <w:basedOn w:val="a"/>
    <w:next w:val="a"/>
    <w:link w:val="20"/>
    <w:qFormat/>
    <w:rsid w:val="00541202"/>
    <w:pPr>
      <w:keepNext/>
      <w:jc w:val="right"/>
      <w:outlineLvl w:val="1"/>
    </w:pPr>
    <w:rPr>
      <w:rFonts w:eastAsia="Times New Roman" w:cs="Times New Roman"/>
      <w:szCs w:val="20"/>
      <w:lang w:eastAsia="ru-RU"/>
    </w:rPr>
  </w:style>
  <w:style w:type="paragraph" w:styleId="4">
    <w:name w:val="heading 4"/>
    <w:basedOn w:val="a"/>
    <w:next w:val="a"/>
    <w:link w:val="40"/>
    <w:uiPriority w:val="9"/>
    <w:semiHidden/>
    <w:unhideWhenUsed/>
    <w:qFormat/>
    <w:rsid w:val="005009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541202"/>
    <w:pPr>
      <w:spacing w:before="100" w:beforeAutospacing="1" w:after="100" w:afterAutospacing="1"/>
    </w:pPr>
    <w:rPr>
      <w:rFonts w:eastAsia="Times New Roman" w:cs="Times New Roman"/>
      <w:sz w:val="24"/>
      <w:szCs w:val="24"/>
      <w:lang w:eastAsia="ru-RU"/>
    </w:rPr>
  </w:style>
  <w:style w:type="paragraph" w:styleId="a3">
    <w:name w:val="Normal (Web)"/>
    <w:basedOn w:val="a"/>
    <w:qFormat/>
    <w:rsid w:val="00541202"/>
    <w:pPr>
      <w:spacing w:before="100" w:beforeAutospacing="1" w:after="100" w:afterAutospacing="1"/>
    </w:pPr>
    <w:rPr>
      <w:rFonts w:eastAsia="Times New Roman" w:cs="Times New Roman"/>
      <w:sz w:val="24"/>
      <w:szCs w:val="24"/>
      <w:lang w:eastAsia="ru-RU"/>
    </w:rPr>
  </w:style>
  <w:style w:type="character" w:customStyle="1" w:styleId="10">
    <w:name w:val="Заголовок 1 Знак"/>
    <w:basedOn w:val="a0"/>
    <w:link w:val="1"/>
    <w:rsid w:val="00541202"/>
    <w:rPr>
      <w:rFonts w:eastAsia="Times New Roman" w:cs="Times New Roman"/>
      <w:sz w:val="24"/>
      <w:szCs w:val="20"/>
      <w:lang w:eastAsia="ru-RU"/>
    </w:rPr>
  </w:style>
  <w:style w:type="character" w:customStyle="1" w:styleId="20">
    <w:name w:val="Заголовок 2 Знак"/>
    <w:basedOn w:val="a0"/>
    <w:link w:val="2"/>
    <w:rsid w:val="00541202"/>
    <w:rPr>
      <w:rFonts w:eastAsia="Times New Roman" w:cs="Times New Roman"/>
      <w:szCs w:val="20"/>
      <w:lang w:eastAsia="ru-RU"/>
    </w:rPr>
  </w:style>
  <w:style w:type="character" w:customStyle="1" w:styleId="40">
    <w:name w:val="Заголовок 4 Знак"/>
    <w:basedOn w:val="a0"/>
    <w:link w:val="4"/>
    <w:uiPriority w:val="9"/>
    <w:semiHidden/>
    <w:rsid w:val="00500936"/>
    <w:rPr>
      <w:rFonts w:asciiTheme="majorHAnsi" w:eastAsiaTheme="majorEastAsia" w:hAnsiTheme="majorHAnsi" w:cstheme="majorBidi"/>
      <w:b/>
      <w:bCs/>
      <w:i/>
      <w:iCs/>
      <w:color w:val="4F81BD" w:themeColor="accent1"/>
    </w:rPr>
  </w:style>
  <w:style w:type="paragraph" w:styleId="a4">
    <w:name w:val="header"/>
    <w:basedOn w:val="a"/>
    <w:link w:val="a5"/>
    <w:uiPriority w:val="99"/>
    <w:unhideWhenUsed/>
    <w:rsid w:val="00637305"/>
    <w:pPr>
      <w:tabs>
        <w:tab w:val="center" w:pos="4677"/>
        <w:tab w:val="right" w:pos="9355"/>
      </w:tabs>
    </w:pPr>
  </w:style>
  <w:style w:type="character" w:customStyle="1" w:styleId="a5">
    <w:name w:val="Верхний колонтитул Знак"/>
    <w:basedOn w:val="a0"/>
    <w:link w:val="a4"/>
    <w:uiPriority w:val="99"/>
    <w:rsid w:val="00637305"/>
  </w:style>
  <w:style w:type="paragraph" w:styleId="a6">
    <w:name w:val="footer"/>
    <w:basedOn w:val="a"/>
    <w:link w:val="a7"/>
    <w:uiPriority w:val="99"/>
    <w:unhideWhenUsed/>
    <w:rsid w:val="00637305"/>
    <w:pPr>
      <w:tabs>
        <w:tab w:val="center" w:pos="4677"/>
        <w:tab w:val="right" w:pos="9355"/>
      </w:tabs>
    </w:pPr>
  </w:style>
  <w:style w:type="character" w:customStyle="1" w:styleId="a7">
    <w:name w:val="Нижний колонтитул Знак"/>
    <w:basedOn w:val="a0"/>
    <w:link w:val="a6"/>
    <w:uiPriority w:val="99"/>
    <w:rsid w:val="00637305"/>
  </w:style>
  <w:style w:type="paragraph" w:styleId="a8">
    <w:name w:val="Balloon Text"/>
    <w:basedOn w:val="a"/>
    <w:link w:val="a9"/>
    <w:uiPriority w:val="99"/>
    <w:semiHidden/>
    <w:unhideWhenUsed/>
    <w:rsid w:val="002F4734"/>
    <w:rPr>
      <w:rFonts w:ascii="Tahoma" w:hAnsi="Tahoma" w:cs="Tahoma"/>
      <w:sz w:val="16"/>
      <w:szCs w:val="16"/>
    </w:rPr>
  </w:style>
  <w:style w:type="character" w:customStyle="1" w:styleId="a9">
    <w:name w:val="Текст выноски Знак"/>
    <w:basedOn w:val="a0"/>
    <w:link w:val="a8"/>
    <w:uiPriority w:val="99"/>
    <w:semiHidden/>
    <w:rsid w:val="002F4734"/>
    <w:rPr>
      <w:rFonts w:ascii="Tahoma" w:hAnsi="Tahoma" w:cs="Tahoma"/>
      <w:sz w:val="16"/>
      <w:szCs w:val="16"/>
    </w:rPr>
  </w:style>
  <w:style w:type="paragraph" w:styleId="aa">
    <w:name w:val="List Paragraph"/>
    <w:basedOn w:val="a"/>
    <w:uiPriority w:val="34"/>
    <w:qFormat/>
    <w:rsid w:val="0097432A"/>
    <w:pPr>
      <w:ind w:left="720"/>
      <w:contextualSpacing/>
    </w:pPr>
  </w:style>
  <w:style w:type="paragraph" w:customStyle="1" w:styleId="11">
    <w:name w:val="Знак Знак1 Знак Знак Знак1 Знак Знак Знак Знак"/>
    <w:basedOn w:val="a"/>
    <w:autoRedefine/>
    <w:rsid w:val="00AC3B24"/>
    <w:pPr>
      <w:spacing w:after="160" w:line="240" w:lineRule="exact"/>
    </w:pPr>
    <w:rPr>
      <w:rFonts w:eastAsia="SimSun" w:cs="Times New Roman"/>
      <w:b/>
      <w:szCs w:val="24"/>
      <w:lang w:val="en-US"/>
    </w:rPr>
  </w:style>
  <w:style w:type="character" w:customStyle="1" w:styleId="apple-converted-space">
    <w:name w:val="apple-converted-space"/>
    <w:basedOn w:val="a0"/>
    <w:rsid w:val="00CB7E6F"/>
  </w:style>
  <w:style w:type="character" w:styleId="ab">
    <w:name w:val="Hyperlink"/>
    <w:basedOn w:val="a0"/>
    <w:uiPriority w:val="99"/>
    <w:semiHidden/>
    <w:unhideWhenUsed/>
    <w:rsid w:val="00A30940"/>
    <w:rPr>
      <w:color w:val="0000FF"/>
      <w:u w:val="single"/>
    </w:rPr>
  </w:style>
  <w:style w:type="paragraph" w:customStyle="1" w:styleId="111">
    <w:name w:val="Знак Знак1 Знак Знак Знак1 Знак Знак Знак Знак1"/>
    <w:basedOn w:val="a"/>
    <w:autoRedefine/>
    <w:rsid w:val="005A4408"/>
    <w:pPr>
      <w:spacing w:after="160" w:line="240" w:lineRule="exact"/>
    </w:pPr>
    <w:rPr>
      <w:rFonts w:eastAsia="SimSun" w:cs="Times New Roman"/>
      <w:b/>
      <w:szCs w:val="24"/>
      <w:lang w:val="en-US"/>
    </w:rPr>
  </w:style>
  <w:style w:type="table" w:styleId="ac">
    <w:name w:val="Table Grid"/>
    <w:basedOn w:val="a1"/>
    <w:uiPriority w:val="59"/>
    <w:rsid w:val="006C2F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
    <w:name w:val="s0"/>
    <w:rsid w:val="00372ADB"/>
    <w:rPr>
      <w:rFonts w:ascii="Times New Roman" w:hAnsi="Times New Roman" w:cs="Times New Roman" w:hint="default"/>
      <w:b w:val="0"/>
      <w:bCs w:val="0"/>
      <w:i w:val="0"/>
      <w:iCs w:val="0"/>
      <w:color w:val="000000"/>
    </w:rPr>
  </w:style>
  <w:style w:type="character" w:styleId="ad">
    <w:name w:val="annotation reference"/>
    <w:basedOn w:val="a0"/>
    <w:uiPriority w:val="99"/>
    <w:semiHidden/>
    <w:unhideWhenUsed/>
    <w:rsid w:val="00415D77"/>
    <w:rPr>
      <w:sz w:val="16"/>
      <w:szCs w:val="16"/>
    </w:rPr>
  </w:style>
  <w:style w:type="paragraph" w:styleId="ae">
    <w:name w:val="annotation text"/>
    <w:basedOn w:val="a"/>
    <w:link w:val="af"/>
    <w:uiPriority w:val="99"/>
    <w:semiHidden/>
    <w:unhideWhenUsed/>
    <w:rsid w:val="00415D77"/>
    <w:rPr>
      <w:sz w:val="20"/>
      <w:szCs w:val="20"/>
    </w:rPr>
  </w:style>
  <w:style w:type="character" w:customStyle="1" w:styleId="af">
    <w:name w:val="Текст примечания Знак"/>
    <w:basedOn w:val="a0"/>
    <w:link w:val="ae"/>
    <w:uiPriority w:val="99"/>
    <w:semiHidden/>
    <w:rsid w:val="00415D77"/>
    <w:rPr>
      <w:sz w:val="20"/>
      <w:szCs w:val="20"/>
    </w:rPr>
  </w:style>
  <w:style w:type="paragraph" w:customStyle="1" w:styleId="-times">
    <w:name w:val="КТУ: Основной текст-times. (КТУ)"/>
    <w:basedOn w:val="a"/>
    <w:uiPriority w:val="99"/>
    <w:rsid w:val="00023F16"/>
    <w:pPr>
      <w:autoSpaceDE w:val="0"/>
      <w:autoSpaceDN w:val="0"/>
      <w:adjustRightInd w:val="0"/>
      <w:spacing w:line="268" w:lineRule="atLeast"/>
      <w:ind w:firstLine="283"/>
      <w:jc w:val="both"/>
      <w:textAlignment w:val="center"/>
    </w:pPr>
    <w:rPr>
      <w:rFonts w:cs="Times New Roman"/>
      <w:color w:val="000000"/>
      <w:sz w:val="22"/>
    </w:rPr>
  </w:style>
  <w:style w:type="paragraph" w:styleId="af0">
    <w:name w:val="annotation subject"/>
    <w:basedOn w:val="ae"/>
    <w:next w:val="ae"/>
    <w:link w:val="af1"/>
    <w:uiPriority w:val="99"/>
    <w:semiHidden/>
    <w:unhideWhenUsed/>
    <w:rsid w:val="008835A4"/>
    <w:rPr>
      <w:b/>
      <w:bCs/>
    </w:rPr>
  </w:style>
  <w:style w:type="character" w:customStyle="1" w:styleId="af1">
    <w:name w:val="Тема примечания Знак"/>
    <w:basedOn w:val="af"/>
    <w:link w:val="af0"/>
    <w:uiPriority w:val="99"/>
    <w:semiHidden/>
    <w:rsid w:val="008835A4"/>
    <w:rPr>
      <w:b/>
      <w:bCs/>
      <w:sz w:val="20"/>
      <w:szCs w:val="20"/>
    </w:rPr>
  </w:style>
  <w:style w:type="paragraph" w:customStyle="1" w:styleId="110">
    <w:name w:val="Знак Знак1 Знак Знак Знак1 Знак Знак Знак Знак"/>
    <w:basedOn w:val="a"/>
    <w:autoRedefine/>
    <w:rsid w:val="002D0E34"/>
    <w:pPr>
      <w:spacing w:after="160" w:line="240" w:lineRule="exact"/>
    </w:pPr>
    <w:rPr>
      <w:rFonts w:eastAsia="SimSun" w:cs="Times New Roman"/>
      <w:b/>
      <w:szCs w:val="24"/>
      <w:lang w:val="en-US"/>
    </w:rPr>
  </w:style>
  <w:style w:type="paragraph" w:styleId="af2">
    <w:name w:val="Revision"/>
    <w:hidden/>
    <w:uiPriority w:val="99"/>
    <w:semiHidden/>
    <w:rsid w:val="00A5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5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C59F2-ED21-4538-BF92-1381B25F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7008</Words>
  <Characters>39952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Юсупова А.</dc:creator>
  <cp:lastModifiedBy>Учетная запись Майкрософт</cp:lastModifiedBy>
  <cp:revision>5</cp:revision>
  <cp:lastPrinted>2022-02-22T04:05:00Z</cp:lastPrinted>
  <dcterms:created xsi:type="dcterms:W3CDTF">2022-02-24T10:46:00Z</dcterms:created>
  <dcterms:modified xsi:type="dcterms:W3CDTF">2023-04-06T05:05:00Z</dcterms:modified>
</cp:coreProperties>
</file>